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96" w:rsidRPr="0015629A" w:rsidRDefault="002F6396" w:rsidP="002F6396">
      <w:pPr>
        <w:spacing w:after="0" w:line="240" w:lineRule="auto"/>
        <w:jc w:val="center"/>
        <w:rPr>
          <w:rFonts w:ascii="Arial" w:eastAsia="Calibri" w:hAnsi="Arial" w:cs="Arial"/>
          <w:b/>
          <w:spacing w:val="20"/>
          <w:sz w:val="32"/>
          <w:szCs w:val="32"/>
          <w:lang w:eastAsia="en-US"/>
        </w:rPr>
      </w:pPr>
      <w:r>
        <w:rPr>
          <w:rFonts w:ascii="Arial" w:eastAsia="Calibri" w:hAnsi="Arial" w:cs="Arial"/>
          <w:b/>
          <w:spacing w:val="20"/>
          <w:sz w:val="32"/>
          <w:szCs w:val="32"/>
          <w:lang w:eastAsia="en-US"/>
        </w:rPr>
        <w:t>15.11.2022г. №159-667</w:t>
      </w:r>
      <w:r w:rsidRPr="0015629A">
        <w:rPr>
          <w:rFonts w:ascii="Arial" w:eastAsia="Calibri" w:hAnsi="Arial" w:cs="Arial"/>
          <w:b/>
          <w:spacing w:val="20"/>
          <w:sz w:val="32"/>
          <w:szCs w:val="32"/>
          <w:lang w:eastAsia="en-US"/>
        </w:rPr>
        <w:t>/</w:t>
      </w:r>
      <w:proofErr w:type="spellStart"/>
      <w:r w:rsidRPr="0015629A">
        <w:rPr>
          <w:rFonts w:ascii="Arial" w:eastAsia="Calibri" w:hAnsi="Arial" w:cs="Arial"/>
          <w:b/>
          <w:spacing w:val="20"/>
          <w:sz w:val="32"/>
          <w:szCs w:val="32"/>
          <w:lang w:eastAsia="en-US"/>
        </w:rPr>
        <w:t>дсп</w:t>
      </w:r>
      <w:proofErr w:type="spellEnd"/>
    </w:p>
    <w:p w:rsidR="002F6396" w:rsidRPr="0015629A" w:rsidRDefault="002F6396" w:rsidP="002F6396">
      <w:pPr>
        <w:spacing w:after="0" w:line="240" w:lineRule="auto"/>
        <w:jc w:val="center"/>
        <w:rPr>
          <w:rFonts w:ascii="Arial" w:eastAsia="Calibri" w:hAnsi="Arial" w:cs="Arial"/>
          <w:b/>
          <w:sz w:val="32"/>
          <w:szCs w:val="32"/>
          <w:lang w:eastAsia="en-US"/>
        </w:rPr>
      </w:pPr>
      <w:r w:rsidRPr="0015629A">
        <w:rPr>
          <w:rFonts w:ascii="Arial" w:eastAsia="Calibri" w:hAnsi="Arial" w:cs="Arial"/>
          <w:b/>
          <w:spacing w:val="20"/>
          <w:sz w:val="32"/>
          <w:szCs w:val="32"/>
          <w:lang w:eastAsia="en-US"/>
        </w:rPr>
        <w:t>РОССИЙСКАЯ ФЕДЕРАЦИЯ</w:t>
      </w:r>
    </w:p>
    <w:p w:rsidR="002F6396" w:rsidRPr="0015629A" w:rsidRDefault="002F6396" w:rsidP="002F6396">
      <w:pPr>
        <w:suppressAutoHyphens/>
        <w:spacing w:after="0" w:line="240" w:lineRule="auto"/>
        <w:jc w:val="center"/>
        <w:rPr>
          <w:rFonts w:ascii="Arial" w:eastAsia="Calibri" w:hAnsi="Arial" w:cs="Arial"/>
          <w:b/>
          <w:spacing w:val="20"/>
          <w:sz w:val="32"/>
          <w:szCs w:val="32"/>
          <w:lang w:eastAsia="en-US"/>
        </w:rPr>
      </w:pPr>
      <w:r w:rsidRPr="0015629A">
        <w:rPr>
          <w:rFonts w:ascii="Arial" w:eastAsia="Calibri" w:hAnsi="Arial" w:cs="Arial"/>
          <w:b/>
          <w:spacing w:val="20"/>
          <w:sz w:val="32"/>
          <w:szCs w:val="32"/>
          <w:lang w:eastAsia="en-US"/>
        </w:rPr>
        <w:t xml:space="preserve">ИРКУТСКАЯ ОБЛАСТЬ   </w:t>
      </w:r>
    </w:p>
    <w:p w:rsidR="002F6396" w:rsidRPr="0015629A" w:rsidRDefault="002F6396" w:rsidP="002F6396">
      <w:pPr>
        <w:suppressAutoHyphens/>
        <w:spacing w:after="0" w:line="240" w:lineRule="auto"/>
        <w:jc w:val="center"/>
        <w:rPr>
          <w:rFonts w:ascii="Arial" w:eastAsia="Calibri" w:hAnsi="Arial" w:cs="Arial"/>
          <w:b/>
          <w:spacing w:val="20"/>
          <w:sz w:val="32"/>
          <w:szCs w:val="32"/>
          <w:lang w:eastAsia="en-US"/>
        </w:rPr>
      </w:pPr>
      <w:r w:rsidRPr="0015629A">
        <w:rPr>
          <w:rFonts w:ascii="Arial" w:eastAsia="Calibri" w:hAnsi="Arial" w:cs="Arial"/>
          <w:b/>
          <w:spacing w:val="20"/>
          <w:sz w:val="32"/>
          <w:szCs w:val="32"/>
          <w:lang w:eastAsia="en-US"/>
        </w:rPr>
        <w:t>ИРКУТСКИЙ МУНИЦИПАЛЬНЫЙ РАЙОН</w:t>
      </w:r>
    </w:p>
    <w:p w:rsidR="002F6396" w:rsidRPr="0015629A" w:rsidRDefault="002F6396" w:rsidP="002F6396">
      <w:pPr>
        <w:suppressAutoHyphens/>
        <w:spacing w:after="0" w:line="240" w:lineRule="auto"/>
        <w:jc w:val="center"/>
        <w:rPr>
          <w:rFonts w:ascii="Arial" w:eastAsia="Times New Roman" w:hAnsi="Arial" w:cs="Arial"/>
          <w:b/>
          <w:bCs/>
          <w:spacing w:val="50"/>
          <w:sz w:val="32"/>
          <w:szCs w:val="32"/>
        </w:rPr>
      </w:pPr>
      <w:r w:rsidRPr="0015629A">
        <w:rPr>
          <w:rFonts w:ascii="Arial" w:eastAsia="Times New Roman" w:hAnsi="Arial" w:cs="Arial"/>
          <w:b/>
          <w:spacing w:val="50"/>
          <w:sz w:val="32"/>
          <w:szCs w:val="32"/>
        </w:rPr>
        <w:t>УРИКОВСКОЕ МУНИЦИПАЛЬНОЕ ОБРАЗОВАНИЕ</w:t>
      </w:r>
    </w:p>
    <w:p w:rsidR="002F6396" w:rsidRPr="0015629A" w:rsidRDefault="002F6396" w:rsidP="002F6396">
      <w:pPr>
        <w:suppressAutoHyphens/>
        <w:spacing w:after="0" w:line="240" w:lineRule="auto"/>
        <w:jc w:val="center"/>
        <w:rPr>
          <w:rFonts w:ascii="Arial" w:eastAsia="Times New Roman" w:hAnsi="Arial" w:cs="Arial"/>
          <w:b/>
          <w:bCs/>
          <w:spacing w:val="50"/>
          <w:sz w:val="32"/>
          <w:szCs w:val="32"/>
        </w:rPr>
      </w:pPr>
      <w:r w:rsidRPr="0015629A">
        <w:rPr>
          <w:rFonts w:ascii="Arial" w:eastAsia="Times New Roman" w:hAnsi="Arial" w:cs="Arial"/>
          <w:b/>
          <w:bCs/>
          <w:spacing w:val="50"/>
          <w:sz w:val="32"/>
          <w:szCs w:val="32"/>
        </w:rPr>
        <w:t>ДУМА</w:t>
      </w:r>
    </w:p>
    <w:p w:rsidR="002F6396" w:rsidRPr="0015629A" w:rsidRDefault="002F6396" w:rsidP="002F6396">
      <w:pPr>
        <w:suppressAutoHyphens/>
        <w:spacing w:after="0" w:line="240" w:lineRule="auto"/>
        <w:jc w:val="center"/>
        <w:rPr>
          <w:rFonts w:ascii="Arial" w:eastAsia="Times New Roman" w:hAnsi="Arial" w:cs="Arial"/>
          <w:b/>
          <w:bCs/>
          <w:spacing w:val="50"/>
          <w:sz w:val="32"/>
          <w:szCs w:val="32"/>
        </w:rPr>
      </w:pPr>
      <w:r w:rsidRPr="0015629A">
        <w:rPr>
          <w:rFonts w:ascii="Arial" w:eastAsia="Times New Roman" w:hAnsi="Arial" w:cs="Arial"/>
          <w:b/>
          <w:bCs/>
          <w:spacing w:val="50"/>
          <w:sz w:val="32"/>
          <w:szCs w:val="32"/>
        </w:rPr>
        <w:t>Пятый созыв</w:t>
      </w:r>
    </w:p>
    <w:p w:rsidR="002F6396" w:rsidRDefault="002F6396" w:rsidP="002F6396">
      <w:pPr>
        <w:suppressAutoHyphens/>
        <w:spacing w:after="0" w:line="240" w:lineRule="auto"/>
        <w:jc w:val="center"/>
        <w:rPr>
          <w:rFonts w:ascii="Arial" w:eastAsia="Calibri" w:hAnsi="Arial" w:cs="Arial"/>
          <w:b/>
          <w:bCs/>
          <w:sz w:val="32"/>
          <w:szCs w:val="32"/>
          <w:lang w:eastAsia="en-US"/>
        </w:rPr>
      </w:pPr>
      <w:r w:rsidRPr="0015629A">
        <w:rPr>
          <w:rFonts w:ascii="Arial" w:eastAsia="Calibri" w:hAnsi="Arial" w:cs="Arial"/>
          <w:b/>
          <w:bCs/>
          <w:sz w:val="32"/>
          <w:szCs w:val="32"/>
          <w:lang w:eastAsia="en-US"/>
        </w:rPr>
        <w:t>РЕШЕНИЕ</w:t>
      </w:r>
    </w:p>
    <w:p w:rsidR="002F6396" w:rsidRDefault="002F6396" w:rsidP="002F6396">
      <w:pPr>
        <w:suppressAutoHyphens/>
        <w:spacing w:after="0" w:line="240" w:lineRule="auto"/>
        <w:jc w:val="center"/>
        <w:rPr>
          <w:rFonts w:ascii="Arial" w:eastAsia="Calibri" w:hAnsi="Arial" w:cs="Arial"/>
          <w:b/>
          <w:bCs/>
          <w:sz w:val="32"/>
          <w:szCs w:val="32"/>
          <w:lang w:eastAsia="en-US"/>
        </w:rPr>
      </w:pPr>
    </w:p>
    <w:p w:rsidR="002F6396" w:rsidRPr="0015629A" w:rsidRDefault="002F6396" w:rsidP="002F6396">
      <w:pPr>
        <w:suppressAutoHyphens/>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О ВНЕСЕНИИ ИЗМЕНЕНИЙ В РЕШЕНИЕ ДУМЫ УРИКОВСКОГО МУНИЦИПАЛЬНОГО ОБРАЗОВАНИЯ ОТ 18.02.2010 Г. №24-99/ДСП «ОБ УТВЕРЖДЕНИИ ПОЛОЖЕНИЯ ОБ УСЛОВИЯХ ОПЛАТЫ ТРУДА МУНИЦИПАЛЬНЫХ СЛУЖАЩИХ УРИКОВСКОГО МУНИЦИПАЛЬНОГО ОБРАЗОВАНИЯ»</w:t>
      </w:r>
    </w:p>
    <w:p w:rsidR="002F6396" w:rsidRDefault="002F6396" w:rsidP="002F6396">
      <w:pPr>
        <w:pStyle w:val="ConsPlusNormal"/>
        <w:widowControl/>
        <w:spacing w:line="276" w:lineRule="auto"/>
        <w:ind w:firstLine="540"/>
        <w:jc w:val="both"/>
        <w:rPr>
          <w:rFonts w:ascii="Times New Roman" w:hAnsi="Times New Roman" w:cs="Times New Roman"/>
          <w:sz w:val="28"/>
          <w:szCs w:val="28"/>
        </w:rPr>
      </w:pPr>
    </w:p>
    <w:p w:rsidR="002F6396" w:rsidRPr="001A19CD" w:rsidRDefault="002F6396" w:rsidP="002F6396">
      <w:pPr>
        <w:pStyle w:val="ConsPlusNormal"/>
        <w:widowControl/>
        <w:spacing w:line="276" w:lineRule="auto"/>
        <w:ind w:firstLine="540"/>
        <w:jc w:val="both"/>
        <w:rPr>
          <w:color w:val="000000"/>
          <w:sz w:val="24"/>
          <w:szCs w:val="24"/>
        </w:rPr>
      </w:pPr>
      <w:r w:rsidRPr="001A19CD">
        <w:rPr>
          <w:sz w:val="24"/>
          <w:szCs w:val="24"/>
        </w:rPr>
        <w:t xml:space="preserve">В целях упорядочения условий оплаты труда муниципальных служащих Уриковского муниципального образования, руководствуясь Федеральным законом от 02.03.2007 N 25-ФЗ "О муниципальной службе в Российской Федерации", Законами Иркутской области от 15.10.2007 N 88-оз "Об отдельных вопросах муниципальной службы в Иркутской области",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28.10.2022г № 833-пп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roofErr w:type="spellStart"/>
      <w:r w:rsidRPr="001A19CD">
        <w:rPr>
          <w:sz w:val="24"/>
          <w:szCs w:val="24"/>
        </w:rPr>
        <w:t>ст.ст</w:t>
      </w:r>
      <w:proofErr w:type="spellEnd"/>
      <w:r w:rsidRPr="001A19CD">
        <w:rPr>
          <w:sz w:val="24"/>
          <w:szCs w:val="24"/>
        </w:rPr>
        <w:t xml:space="preserve">. 24, 43 Устава Уриковского муниципального образования,  Дума Уриковского муниципального образования </w:t>
      </w:r>
    </w:p>
    <w:p w:rsidR="002F6396" w:rsidRDefault="002F6396" w:rsidP="002F6396">
      <w:pPr>
        <w:shd w:val="clear" w:color="auto" w:fill="FFFFFF"/>
        <w:spacing w:after="0"/>
        <w:ind w:right="1132"/>
        <w:jc w:val="center"/>
        <w:rPr>
          <w:rFonts w:ascii="Times New Roman" w:eastAsia="Times New Roman" w:hAnsi="Times New Roman" w:cs="Times New Roman"/>
          <w:b/>
          <w:color w:val="000000"/>
          <w:sz w:val="28"/>
          <w:szCs w:val="28"/>
        </w:rPr>
      </w:pPr>
    </w:p>
    <w:p w:rsidR="002F6396" w:rsidRPr="001A19CD" w:rsidRDefault="002F6396" w:rsidP="002F6396">
      <w:pPr>
        <w:shd w:val="clear" w:color="auto" w:fill="FFFFFF"/>
        <w:spacing w:after="0"/>
        <w:ind w:right="1132"/>
        <w:jc w:val="center"/>
        <w:rPr>
          <w:rFonts w:ascii="Arial" w:eastAsia="Times New Roman" w:hAnsi="Arial" w:cs="Arial"/>
          <w:b/>
          <w:color w:val="000000"/>
          <w:sz w:val="32"/>
          <w:szCs w:val="32"/>
        </w:rPr>
      </w:pPr>
      <w:r w:rsidRPr="001A19CD">
        <w:rPr>
          <w:rFonts w:ascii="Arial" w:eastAsia="Times New Roman" w:hAnsi="Arial" w:cs="Arial"/>
          <w:b/>
          <w:color w:val="000000"/>
          <w:sz w:val="32"/>
          <w:szCs w:val="32"/>
        </w:rPr>
        <w:t>РЕШИЛА:</w:t>
      </w:r>
    </w:p>
    <w:p w:rsidR="00DB1F1E" w:rsidRDefault="00DB1F1E" w:rsidP="00364E0A">
      <w:pPr>
        <w:shd w:val="clear" w:color="auto" w:fill="FFFFFF"/>
        <w:spacing w:after="0" w:line="240" w:lineRule="auto"/>
        <w:ind w:right="1132"/>
        <w:jc w:val="both"/>
        <w:rPr>
          <w:rFonts w:ascii="Times New Roman" w:eastAsia="Times New Roman" w:hAnsi="Times New Roman" w:cs="Times New Roman"/>
          <w:color w:val="000000"/>
          <w:sz w:val="28"/>
          <w:szCs w:val="28"/>
        </w:rPr>
      </w:pPr>
    </w:p>
    <w:p w:rsidR="00021DB7" w:rsidRPr="002F6396" w:rsidRDefault="00D708B3" w:rsidP="002F6396">
      <w:pPr>
        <w:pStyle w:val="ConsPlusNormal"/>
        <w:widowControl/>
        <w:ind w:firstLine="0"/>
        <w:jc w:val="both"/>
        <w:rPr>
          <w:sz w:val="24"/>
          <w:szCs w:val="24"/>
        </w:rPr>
      </w:pPr>
      <w:r>
        <w:rPr>
          <w:rFonts w:ascii="Times New Roman" w:hAnsi="Times New Roman" w:cs="Times New Roman"/>
          <w:color w:val="000000"/>
          <w:sz w:val="28"/>
        </w:rPr>
        <w:t xml:space="preserve">         ​ </w:t>
      </w:r>
      <w:r w:rsidR="007326FF" w:rsidRPr="002F6396">
        <w:rPr>
          <w:color w:val="000000"/>
          <w:sz w:val="24"/>
          <w:szCs w:val="24"/>
        </w:rPr>
        <w:t>1.</w:t>
      </w:r>
      <w:r w:rsidRPr="002F6396">
        <w:rPr>
          <w:color w:val="000000"/>
          <w:sz w:val="24"/>
          <w:szCs w:val="24"/>
        </w:rPr>
        <w:t> </w:t>
      </w:r>
      <w:r w:rsidR="00021DB7" w:rsidRPr="002F6396">
        <w:rPr>
          <w:sz w:val="24"/>
          <w:szCs w:val="24"/>
        </w:rPr>
        <w:t>Внести в Решение Думы Уриковского муниципального образова</w:t>
      </w:r>
      <w:r w:rsidR="002F6396">
        <w:rPr>
          <w:sz w:val="24"/>
          <w:szCs w:val="24"/>
        </w:rPr>
        <w:t>ния от 18.02.2010г. № 24-99/</w:t>
      </w:r>
      <w:proofErr w:type="spellStart"/>
      <w:r w:rsidR="002F6396">
        <w:rPr>
          <w:sz w:val="24"/>
          <w:szCs w:val="24"/>
        </w:rPr>
        <w:t>дсп</w:t>
      </w:r>
      <w:proofErr w:type="spellEnd"/>
      <w:r w:rsidR="00021DB7" w:rsidRPr="002F6396">
        <w:rPr>
          <w:sz w:val="24"/>
          <w:szCs w:val="24"/>
        </w:rPr>
        <w:t xml:space="preserve"> «Об условиях оплаты труда муниципальных служащих Уриковского муниципального образования» следующие дополнения и изменения:</w:t>
      </w:r>
    </w:p>
    <w:p w:rsidR="00464930" w:rsidRPr="002F6396" w:rsidRDefault="00464930" w:rsidP="002F6396">
      <w:pPr>
        <w:pStyle w:val="ConsPlusNormal"/>
        <w:widowControl/>
        <w:numPr>
          <w:ilvl w:val="0"/>
          <w:numId w:val="5"/>
        </w:numPr>
        <w:jc w:val="both"/>
        <w:rPr>
          <w:sz w:val="24"/>
          <w:szCs w:val="24"/>
        </w:rPr>
      </w:pPr>
      <w:r w:rsidRPr="002F6396">
        <w:rPr>
          <w:sz w:val="24"/>
          <w:szCs w:val="24"/>
        </w:rPr>
        <w:t>В пункте 1.2 слово «Главы» заменить на слово «Администрации»</w:t>
      </w:r>
    </w:p>
    <w:p w:rsidR="000D1BBD" w:rsidRPr="002F6396" w:rsidRDefault="000D1BBD" w:rsidP="002F6396">
      <w:pPr>
        <w:pStyle w:val="ConsPlusNormal"/>
        <w:widowControl/>
        <w:numPr>
          <w:ilvl w:val="0"/>
          <w:numId w:val="5"/>
        </w:numPr>
        <w:jc w:val="both"/>
        <w:rPr>
          <w:sz w:val="24"/>
          <w:szCs w:val="24"/>
        </w:rPr>
      </w:pPr>
      <w:r w:rsidRPr="002F6396">
        <w:rPr>
          <w:sz w:val="24"/>
          <w:szCs w:val="24"/>
        </w:rPr>
        <w:t xml:space="preserve">Пункт 1.6 Положения </w:t>
      </w:r>
      <w:r w:rsidR="00CB1B26" w:rsidRPr="002F6396">
        <w:rPr>
          <w:sz w:val="24"/>
          <w:szCs w:val="24"/>
        </w:rPr>
        <w:t xml:space="preserve">(приложение 1 к Решению Думы), далее Положение </w:t>
      </w:r>
      <w:r w:rsidRPr="002F6396">
        <w:rPr>
          <w:sz w:val="24"/>
          <w:szCs w:val="24"/>
        </w:rPr>
        <w:t>изложить в новой редакции:</w:t>
      </w:r>
    </w:p>
    <w:p w:rsidR="007E5F0C" w:rsidRPr="002F6396" w:rsidRDefault="000D1BBD" w:rsidP="002F6396">
      <w:pPr>
        <w:spacing w:after="0"/>
        <w:jc w:val="both"/>
        <w:rPr>
          <w:rFonts w:ascii="Arial" w:eastAsia="Times New Roman" w:hAnsi="Arial" w:cs="Arial"/>
          <w:sz w:val="24"/>
          <w:szCs w:val="24"/>
        </w:rPr>
      </w:pPr>
      <w:r w:rsidRPr="002F6396">
        <w:rPr>
          <w:rFonts w:ascii="Arial" w:hAnsi="Arial" w:cs="Arial"/>
          <w:sz w:val="24"/>
          <w:szCs w:val="24"/>
        </w:rPr>
        <w:t xml:space="preserve">«1.6 </w:t>
      </w:r>
      <w:r w:rsidRPr="002F6396">
        <w:rPr>
          <w:rFonts w:ascii="Arial" w:eastAsia="Times New Roman" w:hAnsi="Arial" w:cs="Arial"/>
          <w:sz w:val="24"/>
          <w:szCs w:val="24"/>
        </w:rPr>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w:t>
      </w:r>
      <w:r w:rsidRPr="002F6396">
        <w:rPr>
          <w:rFonts w:ascii="Arial" w:eastAsia="Times New Roman" w:hAnsi="Arial" w:cs="Arial"/>
          <w:sz w:val="24"/>
          <w:szCs w:val="24"/>
        </w:rPr>
        <w:lastRenderedPageBreak/>
        <w:t>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нормативными правовыми актами Правительства Иркутской области.</w:t>
      </w:r>
    </w:p>
    <w:p w:rsidR="000D1BBD" w:rsidRPr="002F6396" w:rsidRDefault="000D1BBD" w:rsidP="002F6396">
      <w:pPr>
        <w:spacing w:after="0" w:line="240" w:lineRule="auto"/>
        <w:jc w:val="both"/>
        <w:rPr>
          <w:rFonts w:ascii="Arial" w:eastAsia="Times New Roman" w:hAnsi="Arial" w:cs="Arial"/>
          <w:sz w:val="24"/>
          <w:szCs w:val="24"/>
        </w:rPr>
      </w:pPr>
      <w:r w:rsidRPr="002F6396">
        <w:rPr>
          <w:rFonts w:ascii="Arial" w:eastAsia="Times New Roman" w:hAnsi="Arial" w:cs="Arial"/>
          <w:sz w:val="24"/>
          <w:szCs w:val="24"/>
        </w:rPr>
        <w:t>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w:t>
      </w:r>
    </w:p>
    <w:p w:rsidR="000D1BBD" w:rsidRPr="002F6396" w:rsidRDefault="000D1BBD" w:rsidP="002F6396">
      <w:pPr>
        <w:spacing w:after="0" w:line="240" w:lineRule="auto"/>
        <w:jc w:val="both"/>
        <w:rPr>
          <w:rFonts w:ascii="Arial" w:eastAsia="Times New Roman" w:hAnsi="Arial" w:cs="Arial"/>
          <w:sz w:val="24"/>
          <w:szCs w:val="24"/>
        </w:rPr>
      </w:pPr>
      <w:r w:rsidRPr="002F6396">
        <w:rPr>
          <w:rFonts w:ascii="Arial" w:eastAsia="Times New Roman" w:hAnsi="Arial" w:cs="Arial"/>
          <w:sz w:val="24"/>
          <w:szCs w:val="24"/>
        </w:rPr>
        <w:t>Фонд оплаты труда муниципальных служащих формируется с учетом средств на выплату районных коэффициентов и процентных надбавок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862BB3" w:rsidRPr="002F6396" w:rsidRDefault="006F1F38" w:rsidP="00391E1B">
      <w:pPr>
        <w:pStyle w:val="ConsPlusNormal"/>
        <w:ind w:firstLine="540"/>
        <w:jc w:val="both"/>
        <w:rPr>
          <w:sz w:val="24"/>
          <w:szCs w:val="24"/>
        </w:rPr>
      </w:pPr>
      <w:r w:rsidRPr="002F6396">
        <w:rPr>
          <w:sz w:val="24"/>
          <w:szCs w:val="24"/>
        </w:rPr>
        <w:t>3</w:t>
      </w:r>
      <w:r w:rsidR="007326FF" w:rsidRPr="002F6396">
        <w:rPr>
          <w:sz w:val="24"/>
          <w:szCs w:val="24"/>
        </w:rPr>
        <w:t>)</w:t>
      </w:r>
      <w:bookmarkStart w:id="0" w:name="_GoBack"/>
      <w:bookmarkEnd w:id="0"/>
      <w:r w:rsidR="00A26D01" w:rsidRPr="002F6396">
        <w:rPr>
          <w:sz w:val="24"/>
          <w:szCs w:val="24"/>
        </w:rPr>
        <w:t xml:space="preserve"> Пункт 5</w:t>
      </w:r>
      <w:r w:rsidR="00B272F8" w:rsidRPr="002F6396">
        <w:rPr>
          <w:sz w:val="24"/>
          <w:szCs w:val="24"/>
        </w:rPr>
        <w:t xml:space="preserve"> Положения </w:t>
      </w:r>
      <w:r w:rsidR="00A26D01" w:rsidRPr="002F6396">
        <w:rPr>
          <w:sz w:val="24"/>
          <w:szCs w:val="24"/>
        </w:rPr>
        <w:t xml:space="preserve">изложить в </w:t>
      </w:r>
      <w:r w:rsidR="0025777E" w:rsidRPr="002F6396">
        <w:rPr>
          <w:sz w:val="24"/>
          <w:szCs w:val="24"/>
        </w:rPr>
        <w:t>следующей</w:t>
      </w:r>
      <w:r w:rsidR="00A26D01" w:rsidRPr="002F6396">
        <w:rPr>
          <w:sz w:val="24"/>
          <w:szCs w:val="24"/>
        </w:rPr>
        <w:t xml:space="preserve"> </w:t>
      </w:r>
      <w:proofErr w:type="gramStart"/>
      <w:r w:rsidR="002F6396" w:rsidRPr="002F6396">
        <w:rPr>
          <w:sz w:val="24"/>
          <w:szCs w:val="24"/>
        </w:rPr>
        <w:t xml:space="preserve">редакции:  </w:t>
      </w:r>
      <w:r w:rsidR="00A26D01" w:rsidRPr="002F6396">
        <w:rPr>
          <w:sz w:val="24"/>
          <w:szCs w:val="24"/>
        </w:rPr>
        <w:t xml:space="preserve"> </w:t>
      </w:r>
      <w:proofErr w:type="gramEnd"/>
      <w:r w:rsidR="00A26D01" w:rsidRPr="002F6396">
        <w:rPr>
          <w:sz w:val="24"/>
          <w:szCs w:val="24"/>
        </w:rPr>
        <w:t xml:space="preserve">                                                                     </w:t>
      </w:r>
      <w:r w:rsidR="006D3261" w:rsidRPr="002F6396">
        <w:rPr>
          <w:sz w:val="24"/>
          <w:szCs w:val="24"/>
        </w:rPr>
        <w:t xml:space="preserve">        </w:t>
      </w:r>
      <w:r w:rsidR="00A26D01" w:rsidRPr="002F6396">
        <w:rPr>
          <w:sz w:val="24"/>
          <w:szCs w:val="24"/>
        </w:rPr>
        <w:t>«5</w:t>
      </w:r>
      <w:r w:rsidR="00862BB3" w:rsidRPr="002F6396">
        <w:rPr>
          <w:sz w:val="24"/>
          <w:szCs w:val="24"/>
        </w:rPr>
        <w:t xml:space="preserve">. </w:t>
      </w:r>
      <w:r w:rsidR="00862BB3" w:rsidRPr="002F6396">
        <w:rPr>
          <w:b/>
          <w:bCs/>
          <w:sz w:val="24"/>
          <w:szCs w:val="24"/>
        </w:rPr>
        <w:t>Ежемесячная надбавка к должностному окладу за особые условия муниципальной службы</w:t>
      </w:r>
    </w:p>
    <w:p w:rsidR="00862BB3" w:rsidRPr="002F6396" w:rsidRDefault="00862BB3" w:rsidP="002F6396">
      <w:pPr>
        <w:pStyle w:val="ConsPlusNormal"/>
        <w:widowControl/>
        <w:ind w:firstLine="540"/>
        <w:jc w:val="both"/>
        <w:rPr>
          <w:sz w:val="24"/>
          <w:szCs w:val="24"/>
        </w:rPr>
      </w:pPr>
      <w:r w:rsidRPr="002F6396">
        <w:rPr>
          <w:sz w:val="24"/>
          <w:szCs w:val="24"/>
        </w:rPr>
        <w:t>Ежемесячная надбавка к должностному окладу за особые условия муниципальной службы устанавливается в зависимости от степени сложности и напряженности выполняемой работы муниципальным служащим.</w:t>
      </w:r>
    </w:p>
    <w:p w:rsidR="00862BB3" w:rsidRPr="002F6396" w:rsidRDefault="00862BB3" w:rsidP="002F6396">
      <w:pPr>
        <w:pStyle w:val="ConsPlusNormal"/>
        <w:widowControl/>
        <w:ind w:firstLine="540"/>
        <w:jc w:val="both"/>
        <w:rPr>
          <w:sz w:val="24"/>
          <w:szCs w:val="24"/>
        </w:rPr>
      </w:pPr>
      <w:r w:rsidRPr="002F6396">
        <w:rPr>
          <w:sz w:val="24"/>
          <w:szCs w:val="24"/>
        </w:rPr>
        <w:t>Условия и порядок выплаты определяется Положением о порядке выплаты ежемесячной надбавки к должностному окладу муниципальным служащим органов местного самоуправления Уриковского муниципального образования, утвержденным администрацией Уриковского муниципального образования.</w:t>
      </w:r>
      <w:r w:rsidR="0025777E" w:rsidRPr="002F6396">
        <w:rPr>
          <w:sz w:val="24"/>
          <w:szCs w:val="24"/>
        </w:rPr>
        <w:t>»</w:t>
      </w:r>
    </w:p>
    <w:p w:rsidR="007E5F0C" w:rsidRPr="002F6396" w:rsidRDefault="006F1F38" w:rsidP="002F6396">
      <w:pPr>
        <w:spacing w:after="0"/>
        <w:ind w:left="555"/>
        <w:jc w:val="both"/>
        <w:rPr>
          <w:rFonts w:ascii="Arial" w:hAnsi="Arial" w:cs="Arial"/>
          <w:sz w:val="24"/>
          <w:szCs w:val="24"/>
        </w:rPr>
      </w:pPr>
      <w:r w:rsidRPr="002F6396">
        <w:rPr>
          <w:rFonts w:ascii="Arial" w:hAnsi="Arial" w:cs="Arial"/>
          <w:sz w:val="24"/>
          <w:szCs w:val="24"/>
        </w:rPr>
        <w:t>4</w:t>
      </w:r>
      <w:r w:rsidR="007326FF" w:rsidRPr="002F6396">
        <w:rPr>
          <w:rFonts w:ascii="Arial" w:hAnsi="Arial" w:cs="Arial"/>
          <w:sz w:val="24"/>
          <w:szCs w:val="24"/>
        </w:rPr>
        <w:t>)</w:t>
      </w:r>
      <w:r w:rsidR="0025777E" w:rsidRPr="002F6396">
        <w:rPr>
          <w:rFonts w:ascii="Arial" w:hAnsi="Arial" w:cs="Arial"/>
          <w:sz w:val="24"/>
          <w:szCs w:val="24"/>
        </w:rPr>
        <w:t xml:space="preserve"> Абзац второй пункта 8.1 изложить в следующей редакции:</w:t>
      </w:r>
    </w:p>
    <w:p w:rsidR="0025777E" w:rsidRPr="002F6396" w:rsidRDefault="0025777E" w:rsidP="002F6396">
      <w:pPr>
        <w:spacing w:after="0"/>
        <w:ind w:left="555"/>
        <w:jc w:val="both"/>
        <w:rPr>
          <w:rFonts w:ascii="Arial" w:hAnsi="Arial" w:cs="Arial"/>
          <w:sz w:val="24"/>
          <w:szCs w:val="24"/>
        </w:rPr>
      </w:pPr>
      <w:r w:rsidRPr="002F6396">
        <w:rPr>
          <w:rFonts w:ascii="Arial" w:hAnsi="Arial" w:cs="Arial"/>
          <w:sz w:val="24"/>
          <w:szCs w:val="24"/>
        </w:rPr>
        <w:t>«Максимальный размер ежемесячного денежного поощрения по группам должностей муниципальной службы:</w:t>
      </w:r>
    </w:p>
    <w:p w:rsidR="0025777E" w:rsidRPr="002F6396" w:rsidRDefault="0025777E" w:rsidP="002F6396">
      <w:pPr>
        <w:pStyle w:val="ConsPlusNormal"/>
        <w:widowControl/>
        <w:ind w:firstLine="540"/>
        <w:jc w:val="both"/>
        <w:rPr>
          <w:sz w:val="24"/>
          <w:szCs w:val="24"/>
        </w:rPr>
      </w:pPr>
      <w:r w:rsidRPr="002F6396">
        <w:rPr>
          <w:sz w:val="24"/>
          <w:szCs w:val="24"/>
        </w:rPr>
        <w:t xml:space="preserve">- главные должности - </w:t>
      </w:r>
      <w:r w:rsidR="00E10830" w:rsidRPr="002F6396">
        <w:rPr>
          <w:sz w:val="24"/>
          <w:szCs w:val="24"/>
        </w:rPr>
        <w:t>3</w:t>
      </w:r>
      <w:r w:rsidRPr="002F6396">
        <w:rPr>
          <w:sz w:val="24"/>
          <w:szCs w:val="24"/>
        </w:rPr>
        <w:t>,0 должностных окладов;</w:t>
      </w:r>
    </w:p>
    <w:p w:rsidR="0025777E" w:rsidRPr="002F6396" w:rsidRDefault="0025777E" w:rsidP="002F6396">
      <w:pPr>
        <w:pStyle w:val="ConsPlusNormal"/>
        <w:widowControl/>
        <w:ind w:firstLine="540"/>
        <w:jc w:val="both"/>
        <w:rPr>
          <w:sz w:val="24"/>
          <w:szCs w:val="24"/>
        </w:rPr>
      </w:pPr>
      <w:r w:rsidRPr="002F6396">
        <w:rPr>
          <w:sz w:val="24"/>
          <w:szCs w:val="24"/>
        </w:rPr>
        <w:t>- ведущие должности -</w:t>
      </w:r>
      <w:r w:rsidR="00E10830" w:rsidRPr="002F6396">
        <w:rPr>
          <w:sz w:val="24"/>
          <w:szCs w:val="24"/>
        </w:rPr>
        <w:t>2</w:t>
      </w:r>
      <w:r w:rsidRPr="002F6396">
        <w:rPr>
          <w:sz w:val="24"/>
          <w:szCs w:val="24"/>
        </w:rPr>
        <w:t>,</w:t>
      </w:r>
      <w:r w:rsidR="00E10830" w:rsidRPr="002F6396">
        <w:rPr>
          <w:sz w:val="24"/>
          <w:szCs w:val="24"/>
        </w:rPr>
        <w:t>5</w:t>
      </w:r>
      <w:r w:rsidRPr="002F6396">
        <w:rPr>
          <w:sz w:val="24"/>
          <w:szCs w:val="24"/>
        </w:rPr>
        <w:t xml:space="preserve"> должностных окладов;</w:t>
      </w:r>
    </w:p>
    <w:p w:rsidR="00D80B20" w:rsidRPr="002F6396" w:rsidRDefault="00D80B20" w:rsidP="002F6396">
      <w:pPr>
        <w:pStyle w:val="ConsPlusNormal"/>
        <w:widowControl/>
        <w:ind w:firstLine="540"/>
        <w:jc w:val="both"/>
        <w:rPr>
          <w:sz w:val="24"/>
          <w:szCs w:val="24"/>
        </w:rPr>
      </w:pPr>
      <w:r w:rsidRPr="002F6396">
        <w:rPr>
          <w:sz w:val="24"/>
          <w:szCs w:val="24"/>
        </w:rPr>
        <w:t xml:space="preserve">- старшие должности (заместитель начальника отдела) - 2,1 </w:t>
      </w:r>
    </w:p>
    <w:p w:rsidR="00D80B20" w:rsidRPr="002F6396" w:rsidRDefault="00D80B20" w:rsidP="002F6396">
      <w:pPr>
        <w:pStyle w:val="ConsPlusNormal"/>
        <w:widowControl/>
        <w:ind w:firstLine="540"/>
        <w:jc w:val="both"/>
        <w:rPr>
          <w:sz w:val="24"/>
          <w:szCs w:val="24"/>
        </w:rPr>
      </w:pPr>
      <w:r w:rsidRPr="002F6396">
        <w:rPr>
          <w:sz w:val="24"/>
          <w:szCs w:val="24"/>
        </w:rPr>
        <w:t>должностных окладов;</w:t>
      </w:r>
    </w:p>
    <w:p w:rsidR="0025777E" w:rsidRPr="002F6396" w:rsidRDefault="0025777E" w:rsidP="002F6396">
      <w:pPr>
        <w:pStyle w:val="ConsPlusNormal"/>
        <w:widowControl/>
        <w:ind w:firstLine="540"/>
        <w:jc w:val="both"/>
        <w:rPr>
          <w:sz w:val="24"/>
          <w:szCs w:val="24"/>
        </w:rPr>
      </w:pPr>
      <w:r w:rsidRPr="002F6396">
        <w:rPr>
          <w:sz w:val="24"/>
          <w:szCs w:val="24"/>
        </w:rPr>
        <w:t>- старшие должности</w:t>
      </w:r>
      <w:r w:rsidR="00D80B20" w:rsidRPr="002F6396">
        <w:rPr>
          <w:sz w:val="24"/>
          <w:szCs w:val="24"/>
        </w:rPr>
        <w:t xml:space="preserve"> (консультант)</w:t>
      </w:r>
      <w:r w:rsidRPr="002F6396">
        <w:rPr>
          <w:sz w:val="24"/>
          <w:szCs w:val="24"/>
        </w:rPr>
        <w:t xml:space="preserve"> -</w:t>
      </w:r>
      <w:r w:rsidR="00E10830" w:rsidRPr="002F6396">
        <w:rPr>
          <w:sz w:val="24"/>
          <w:szCs w:val="24"/>
        </w:rPr>
        <w:t>1,8</w:t>
      </w:r>
      <w:r w:rsidRPr="002F6396">
        <w:rPr>
          <w:sz w:val="24"/>
          <w:szCs w:val="24"/>
        </w:rPr>
        <w:t xml:space="preserve"> должностных окладов;</w:t>
      </w:r>
    </w:p>
    <w:p w:rsidR="00E10830" w:rsidRPr="002F6396" w:rsidRDefault="0025777E" w:rsidP="002F6396">
      <w:pPr>
        <w:pStyle w:val="ConsPlusNormal"/>
        <w:widowControl/>
        <w:ind w:firstLine="540"/>
        <w:jc w:val="both"/>
        <w:rPr>
          <w:sz w:val="24"/>
          <w:szCs w:val="24"/>
        </w:rPr>
      </w:pPr>
      <w:r w:rsidRPr="002F6396">
        <w:rPr>
          <w:sz w:val="24"/>
          <w:szCs w:val="24"/>
        </w:rPr>
        <w:t>- младшие должности -</w:t>
      </w:r>
      <w:r w:rsidR="00E10830" w:rsidRPr="002F6396">
        <w:rPr>
          <w:sz w:val="24"/>
          <w:szCs w:val="24"/>
        </w:rPr>
        <w:t>1,4</w:t>
      </w:r>
      <w:r w:rsidRPr="002F6396">
        <w:rPr>
          <w:sz w:val="24"/>
          <w:szCs w:val="24"/>
        </w:rPr>
        <w:t xml:space="preserve"> должностных окладов.»</w:t>
      </w:r>
    </w:p>
    <w:p w:rsidR="00E10830" w:rsidRPr="002F6396" w:rsidRDefault="006F1F38" w:rsidP="002F6396">
      <w:pPr>
        <w:pStyle w:val="ConsPlusNormal"/>
        <w:widowControl/>
        <w:ind w:firstLine="540"/>
        <w:jc w:val="both"/>
        <w:rPr>
          <w:sz w:val="24"/>
          <w:szCs w:val="24"/>
        </w:rPr>
      </w:pPr>
      <w:r w:rsidRPr="002F6396">
        <w:rPr>
          <w:sz w:val="24"/>
          <w:szCs w:val="24"/>
        </w:rPr>
        <w:t>5</w:t>
      </w:r>
      <w:r w:rsidR="00E10830" w:rsidRPr="002F6396">
        <w:rPr>
          <w:sz w:val="24"/>
          <w:szCs w:val="24"/>
        </w:rPr>
        <w:t>)</w:t>
      </w:r>
      <w:r w:rsidR="006D3261" w:rsidRPr="002F6396">
        <w:rPr>
          <w:sz w:val="24"/>
          <w:szCs w:val="24"/>
        </w:rPr>
        <w:t xml:space="preserve"> </w:t>
      </w:r>
      <w:r w:rsidR="00E10830" w:rsidRPr="002F6396">
        <w:rPr>
          <w:sz w:val="24"/>
          <w:szCs w:val="24"/>
        </w:rPr>
        <w:t>пункт 8.2 изложить в следующей редакции:</w:t>
      </w:r>
    </w:p>
    <w:p w:rsidR="00862BB3" w:rsidRPr="002F6396" w:rsidRDefault="00E10830" w:rsidP="002F6396">
      <w:pPr>
        <w:pStyle w:val="ConsPlusNormal"/>
        <w:widowControl/>
        <w:ind w:firstLine="540"/>
        <w:jc w:val="both"/>
        <w:rPr>
          <w:sz w:val="24"/>
          <w:szCs w:val="24"/>
        </w:rPr>
      </w:pPr>
      <w:r w:rsidRPr="002F6396">
        <w:rPr>
          <w:sz w:val="24"/>
          <w:szCs w:val="24"/>
        </w:rPr>
        <w:t>«8.2 Ежемесячное денежное поощрение выплачивается на основании</w:t>
      </w:r>
      <w:r w:rsidR="002F6396">
        <w:rPr>
          <w:sz w:val="24"/>
          <w:szCs w:val="24"/>
        </w:rPr>
        <w:t xml:space="preserve"> правового акта (распоряжения) </w:t>
      </w:r>
      <w:r w:rsidRPr="002F6396">
        <w:rPr>
          <w:sz w:val="24"/>
          <w:szCs w:val="24"/>
        </w:rPr>
        <w:t>администрации</w:t>
      </w:r>
      <w:r w:rsidR="006D3261" w:rsidRPr="002F6396">
        <w:rPr>
          <w:sz w:val="24"/>
          <w:szCs w:val="24"/>
        </w:rPr>
        <w:t xml:space="preserve"> Уриковского муниципального образования</w:t>
      </w:r>
      <w:r w:rsidRPr="002F6396">
        <w:rPr>
          <w:sz w:val="24"/>
          <w:szCs w:val="24"/>
        </w:rPr>
        <w:t xml:space="preserve"> индивидуально, по итогам работы за текущий месяц.»</w:t>
      </w:r>
    </w:p>
    <w:p w:rsidR="001E6D84" w:rsidRPr="002F6396" w:rsidRDefault="006F1F38" w:rsidP="002F6396">
      <w:pPr>
        <w:pStyle w:val="ConsPlusNormal"/>
        <w:widowControl/>
        <w:ind w:firstLine="540"/>
        <w:jc w:val="both"/>
        <w:rPr>
          <w:sz w:val="24"/>
          <w:szCs w:val="24"/>
        </w:rPr>
      </w:pPr>
      <w:r w:rsidRPr="002F6396">
        <w:rPr>
          <w:sz w:val="24"/>
          <w:szCs w:val="24"/>
        </w:rPr>
        <w:t>6</w:t>
      </w:r>
      <w:r w:rsidR="001E6D84" w:rsidRPr="002F6396">
        <w:rPr>
          <w:sz w:val="24"/>
          <w:szCs w:val="24"/>
        </w:rPr>
        <w:t xml:space="preserve">) </w:t>
      </w:r>
      <w:r w:rsidR="006904F8" w:rsidRPr="002F6396">
        <w:rPr>
          <w:sz w:val="24"/>
          <w:szCs w:val="24"/>
        </w:rPr>
        <w:t>Абзац 4 п</w:t>
      </w:r>
      <w:r w:rsidR="001E6D84" w:rsidRPr="002F6396">
        <w:rPr>
          <w:sz w:val="24"/>
          <w:szCs w:val="24"/>
        </w:rPr>
        <w:t xml:space="preserve">ункт 9.1 </w:t>
      </w:r>
      <w:r w:rsidR="006904F8" w:rsidRPr="002F6396">
        <w:rPr>
          <w:sz w:val="24"/>
          <w:szCs w:val="24"/>
        </w:rPr>
        <w:t>изложить в следующей редакции</w:t>
      </w:r>
      <w:r w:rsidR="001E6D84" w:rsidRPr="002F6396">
        <w:rPr>
          <w:sz w:val="24"/>
          <w:szCs w:val="24"/>
        </w:rPr>
        <w:t>:</w:t>
      </w:r>
    </w:p>
    <w:p w:rsidR="00382F9E" w:rsidRPr="002F6396" w:rsidRDefault="001E6D84" w:rsidP="002F6396">
      <w:pPr>
        <w:pStyle w:val="ConsPlusNormal"/>
        <w:ind w:firstLine="540"/>
        <w:jc w:val="both"/>
        <w:rPr>
          <w:sz w:val="24"/>
          <w:szCs w:val="24"/>
        </w:rPr>
      </w:pPr>
      <w:r w:rsidRPr="002F6396">
        <w:rPr>
          <w:sz w:val="24"/>
          <w:szCs w:val="24"/>
        </w:rPr>
        <w:t xml:space="preserve"> «Право на получение единовременной выплаты за первый год работы у муниципального служащего возникает по истечении шести месяцев непрерывного замещения должности (должностей) муниципальной службы у соответствующего нанимателя.»</w:t>
      </w:r>
    </w:p>
    <w:p w:rsidR="003C3CC7" w:rsidRPr="002F6396" w:rsidRDefault="006F1F38" w:rsidP="002F6396">
      <w:pPr>
        <w:pStyle w:val="ConsPlusNormal"/>
        <w:ind w:firstLine="540"/>
        <w:jc w:val="both"/>
        <w:rPr>
          <w:sz w:val="24"/>
          <w:szCs w:val="24"/>
        </w:rPr>
      </w:pPr>
      <w:r w:rsidRPr="002F6396">
        <w:rPr>
          <w:sz w:val="24"/>
          <w:szCs w:val="24"/>
        </w:rPr>
        <w:t>7</w:t>
      </w:r>
      <w:r w:rsidR="003C3CC7" w:rsidRPr="002F6396">
        <w:rPr>
          <w:sz w:val="24"/>
          <w:szCs w:val="24"/>
        </w:rPr>
        <w:t>) Абзац 1,2 пункта 9.2 изложить в следующей редакции:</w:t>
      </w:r>
    </w:p>
    <w:p w:rsidR="003C3CC7" w:rsidRPr="002F6396" w:rsidRDefault="003C3CC7" w:rsidP="002F6396">
      <w:pPr>
        <w:pStyle w:val="ConsPlusNormal"/>
        <w:ind w:firstLine="540"/>
        <w:jc w:val="both"/>
        <w:rPr>
          <w:sz w:val="24"/>
          <w:szCs w:val="24"/>
        </w:rPr>
      </w:pPr>
      <w:r w:rsidRPr="002F6396">
        <w:rPr>
          <w:sz w:val="24"/>
          <w:szCs w:val="24"/>
        </w:rPr>
        <w:t xml:space="preserve"> «</w:t>
      </w:r>
      <w:bookmarkStart w:id="1" w:name="sub_92"/>
      <w:r w:rsidRPr="002F6396">
        <w:rPr>
          <w:sz w:val="24"/>
          <w:szCs w:val="24"/>
        </w:rPr>
        <w:t>9.2. Материальная помощь в размере одного должностного оклада выплачивается один раз в течение календарного года на основании заявления муниципального служащего.</w:t>
      </w:r>
    </w:p>
    <w:bookmarkEnd w:id="1"/>
    <w:p w:rsidR="00382F9E" w:rsidRPr="002F6396" w:rsidRDefault="003C3CC7" w:rsidP="002F6396">
      <w:pPr>
        <w:pStyle w:val="ConsPlusNormal"/>
        <w:ind w:firstLine="540"/>
        <w:jc w:val="both"/>
        <w:rPr>
          <w:sz w:val="24"/>
          <w:szCs w:val="24"/>
        </w:rPr>
      </w:pPr>
      <w:r w:rsidRPr="002F6396">
        <w:rPr>
          <w:sz w:val="24"/>
          <w:szCs w:val="24"/>
        </w:rPr>
        <w:t>Право на получение материальной помощи за первый год работы у муниципального служащего возникает по истечении шести месяцев непрерывного замещения должности (должностей) муниципальной службы у соответствующего нанимателя, кроме исключительных случаев: причинения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когда муниципальный служащий имеет право на получение материальной помощи за первый год работы до истечения шести месяцев непрерывного замещения должности (должностей) муниципальной службы у соответствующего нанимателя при предоставлении документов, подтверждающих наличие вышеназванных оснований.</w:t>
      </w:r>
    </w:p>
    <w:p w:rsidR="00382F9E" w:rsidRPr="002F6396" w:rsidRDefault="006F1F38" w:rsidP="002F6396">
      <w:pPr>
        <w:pStyle w:val="ConsPlusNormal"/>
        <w:ind w:firstLine="540"/>
        <w:jc w:val="both"/>
        <w:rPr>
          <w:sz w:val="24"/>
          <w:szCs w:val="24"/>
        </w:rPr>
      </w:pPr>
      <w:r w:rsidRPr="002F6396">
        <w:rPr>
          <w:sz w:val="24"/>
          <w:szCs w:val="24"/>
        </w:rPr>
        <w:t>8</w:t>
      </w:r>
      <w:r w:rsidR="005D1C8D" w:rsidRPr="002F6396">
        <w:rPr>
          <w:sz w:val="24"/>
          <w:szCs w:val="24"/>
        </w:rPr>
        <w:t>)</w:t>
      </w:r>
      <w:r w:rsidR="006A6FD8" w:rsidRPr="002F6396">
        <w:rPr>
          <w:sz w:val="24"/>
          <w:szCs w:val="24"/>
        </w:rPr>
        <w:t xml:space="preserve"> </w:t>
      </w:r>
      <w:r w:rsidR="005D1C8D" w:rsidRPr="002F6396">
        <w:rPr>
          <w:sz w:val="24"/>
          <w:szCs w:val="24"/>
        </w:rPr>
        <w:t>Абзац 4 пункта 9.2 исключить</w:t>
      </w:r>
    </w:p>
    <w:p w:rsidR="00CD5075" w:rsidRPr="002F6396" w:rsidRDefault="006F1F38" w:rsidP="002F6396">
      <w:pPr>
        <w:autoSpaceDE w:val="0"/>
        <w:autoSpaceDN w:val="0"/>
        <w:adjustRightInd w:val="0"/>
        <w:spacing w:after="0" w:line="240" w:lineRule="auto"/>
        <w:ind w:firstLine="540"/>
        <w:jc w:val="both"/>
        <w:rPr>
          <w:rFonts w:ascii="Arial" w:eastAsia="Times New Roman" w:hAnsi="Arial" w:cs="Arial"/>
          <w:sz w:val="24"/>
          <w:szCs w:val="24"/>
        </w:rPr>
      </w:pPr>
      <w:r w:rsidRPr="002F6396">
        <w:rPr>
          <w:rFonts w:ascii="Arial" w:eastAsia="Times New Roman" w:hAnsi="Arial" w:cs="Arial"/>
          <w:sz w:val="24"/>
          <w:szCs w:val="24"/>
        </w:rPr>
        <w:t>9</w:t>
      </w:r>
      <w:r w:rsidR="007326FF" w:rsidRPr="002F6396">
        <w:rPr>
          <w:rFonts w:ascii="Arial" w:eastAsia="Times New Roman" w:hAnsi="Arial" w:cs="Arial"/>
          <w:sz w:val="24"/>
          <w:szCs w:val="24"/>
        </w:rPr>
        <w:t>)</w:t>
      </w:r>
      <w:r w:rsidR="00021DB7" w:rsidRPr="002F6396">
        <w:rPr>
          <w:rFonts w:ascii="Arial" w:eastAsia="Times New Roman" w:hAnsi="Arial" w:cs="Arial"/>
          <w:sz w:val="24"/>
          <w:szCs w:val="24"/>
        </w:rPr>
        <w:t xml:space="preserve"> </w:t>
      </w:r>
      <w:r w:rsidR="00136DDF" w:rsidRPr="002F6396">
        <w:rPr>
          <w:rFonts w:ascii="Arial" w:eastAsia="Times New Roman" w:hAnsi="Arial" w:cs="Arial"/>
          <w:sz w:val="24"/>
          <w:szCs w:val="24"/>
        </w:rPr>
        <w:t>П</w:t>
      </w:r>
      <w:r w:rsidR="00021DB7" w:rsidRPr="002F6396">
        <w:rPr>
          <w:rFonts w:ascii="Arial" w:eastAsia="Times New Roman" w:hAnsi="Arial" w:cs="Arial"/>
          <w:sz w:val="24"/>
          <w:szCs w:val="24"/>
        </w:rPr>
        <w:t xml:space="preserve">ункт </w:t>
      </w:r>
      <w:r w:rsidR="001F487E" w:rsidRPr="002F6396">
        <w:rPr>
          <w:rFonts w:ascii="Arial" w:eastAsia="Times New Roman" w:hAnsi="Arial" w:cs="Arial"/>
          <w:sz w:val="24"/>
          <w:szCs w:val="24"/>
        </w:rPr>
        <w:t xml:space="preserve">11 Положения </w:t>
      </w:r>
      <w:r w:rsidR="00136DDF" w:rsidRPr="002F6396">
        <w:rPr>
          <w:rFonts w:ascii="Arial" w:eastAsia="Times New Roman" w:hAnsi="Arial" w:cs="Arial"/>
          <w:sz w:val="24"/>
          <w:szCs w:val="24"/>
        </w:rPr>
        <w:t>исключить.</w:t>
      </w:r>
    </w:p>
    <w:p w:rsidR="00CB1B26" w:rsidRPr="002F6396" w:rsidRDefault="00CD5075" w:rsidP="002F6396">
      <w:pPr>
        <w:autoSpaceDE w:val="0"/>
        <w:autoSpaceDN w:val="0"/>
        <w:adjustRightInd w:val="0"/>
        <w:spacing w:after="0" w:line="240" w:lineRule="auto"/>
        <w:ind w:firstLine="540"/>
        <w:jc w:val="both"/>
        <w:rPr>
          <w:rFonts w:ascii="Arial" w:eastAsia="Times New Roman" w:hAnsi="Arial" w:cs="Arial"/>
          <w:sz w:val="24"/>
          <w:szCs w:val="24"/>
        </w:rPr>
      </w:pPr>
      <w:r w:rsidRPr="002F6396">
        <w:rPr>
          <w:rFonts w:ascii="Arial" w:eastAsia="Times New Roman" w:hAnsi="Arial" w:cs="Arial"/>
          <w:sz w:val="24"/>
          <w:szCs w:val="24"/>
        </w:rPr>
        <w:t>10) Приложение 4 к Положению считать Приложением 2</w:t>
      </w:r>
    </w:p>
    <w:p w:rsidR="00021DB7" w:rsidRPr="002F6396" w:rsidRDefault="007326FF" w:rsidP="002F6396">
      <w:pPr>
        <w:widowControl w:val="0"/>
        <w:autoSpaceDE w:val="0"/>
        <w:autoSpaceDN w:val="0"/>
        <w:adjustRightInd w:val="0"/>
        <w:spacing w:after="0" w:line="240" w:lineRule="auto"/>
        <w:ind w:firstLine="708"/>
        <w:jc w:val="both"/>
        <w:rPr>
          <w:rFonts w:ascii="Arial" w:eastAsia="Times New Roman" w:hAnsi="Arial" w:cs="Arial"/>
          <w:sz w:val="24"/>
          <w:szCs w:val="24"/>
        </w:rPr>
      </w:pPr>
      <w:r w:rsidRPr="002F6396">
        <w:rPr>
          <w:rFonts w:ascii="Arial" w:eastAsia="Times New Roman" w:hAnsi="Arial" w:cs="Arial"/>
          <w:sz w:val="24"/>
          <w:szCs w:val="24"/>
        </w:rPr>
        <w:t>2.</w:t>
      </w:r>
      <w:r w:rsidR="002F6396">
        <w:rPr>
          <w:rFonts w:ascii="Arial" w:eastAsia="Times New Roman" w:hAnsi="Arial" w:cs="Arial"/>
          <w:sz w:val="24"/>
          <w:szCs w:val="24"/>
        </w:rPr>
        <w:t xml:space="preserve"> </w:t>
      </w:r>
      <w:r w:rsidR="00021DB7" w:rsidRPr="002F6396">
        <w:rPr>
          <w:rFonts w:ascii="Arial" w:eastAsia="Times New Roman" w:hAnsi="Arial" w:cs="Arial"/>
          <w:sz w:val="24"/>
          <w:szCs w:val="24"/>
        </w:rPr>
        <w:t xml:space="preserve">Настоящее решение опубликовать в информационном бюллетене «Вестник Уриковского муниципального образования», разместить на официальном сайте: </w:t>
      </w:r>
      <w:hyperlink r:id="rId6" w:history="1">
        <w:r w:rsidR="00021DB7" w:rsidRPr="002F6396">
          <w:rPr>
            <w:rFonts w:ascii="Arial" w:eastAsia="Times New Roman" w:hAnsi="Arial" w:cs="Arial"/>
            <w:sz w:val="24"/>
            <w:szCs w:val="24"/>
            <w:u w:val="single"/>
          </w:rPr>
          <w:t>www.</w:t>
        </w:r>
        <w:r w:rsidR="00021DB7" w:rsidRPr="002F6396">
          <w:rPr>
            <w:rFonts w:ascii="Arial" w:eastAsia="Times New Roman" w:hAnsi="Arial" w:cs="Arial"/>
            <w:sz w:val="24"/>
            <w:szCs w:val="24"/>
            <w:u w:val="single"/>
            <w:lang w:val="en-US"/>
          </w:rPr>
          <w:t>u</w:t>
        </w:r>
        <w:r w:rsidR="00021DB7" w:rsidRPr="002F6396">
          <w:rPr>
            <w:rFonts w:ascii="Arial" w:eastAsia="Times New Roman" w:hAnsi="Arial" w:cs="Arial"/>
            <w:sz w:val="24"/>
            <w:szCs w:val="24"/>
            <w:u w:val="single"/>
          </w:rPr>
          <w:t>r</w:t>
        </w:r>
        <w:r w:rsidR="00021DB7" w:rsidRPr="002F6396">
          <w:rPr>
            <w:rFonts w:ascii="Arial" w:eastAsia="Times New Roman" w:hAnsi="Arial" w:cs="Arial"/>
            <w:sz w:val="24"/>
            <w:szCs w:val="24"/>
            <w:u w:val="single"/>
            <w:lang w:val="en-US"/>
          </w:rPr>
          <w:t>i</w:t>
        </w:r>
        <w:r w:rsidR="00021DB7" w:rsidRPr="002F6396">
          <w:rPr>
            <w:rFonts w:ascii="Arial" w:eastAsia="Times New Roman" w:hAnsi="Arial" w:cs="Arial"/>
            <w:sz w:val="24"/>
            <w:szCs w:val="24"/>
            <w:u w:val="single"/>
          </w:rPr>
          <w:t>ka</w:t>
        </w:r>
        <w:r w:rsidR="00021DB7" w:rsidRPr="002F6396">
          <w:rPr>
            <w:rFonts w:ascii="Arial" w:eastAsia="Times New Roman" w:hAnsi="Arial" w:cs="Arial"/>
            <w:sz w:val="24"/>
            <w:szCs w:val="24"/>
            <w:u w:val="single"/>
            <w:lang w:val="en-US"/>
          </w:rPr>
          <w:t>dm</w:t>
        </w:r>
        <w:r w:rsidR="00021DB7" w:rsidRPr="002F6396">
          <w:rPr>
            <w:rFonts w:ascii="Arial" w:eastAsia="Times New Roman" w:hAnsi="Arial" w:cs="Arial"/>
            <w:sz w:val="24"/>
            <w:szCs w:val="24"/>
            <w:u w:val="single"/>
          </w:rPr>
          <w:t>.</w:t>
        </w:r>
        <w:proofErr w:type="spellStart"/>
        <w:r w:rsidR="00021DB7" w:rsidRPr="002F6396">
          <w:rPr>
            <w:rFonts w:ascii="Arial" w:eastAsia="Times New Roman" w:hAnsi="Arial" w:cs="Arial"/>
            <w:sz w:val="24"/>
            <w:szCs w:val="24"/>
            <w:u w:val="single"/>
          </w:rPr>
          <w:t>ru</w:t>
        </w:r>
        <w:proofErr w:type="spellEnd"/>
      </w:hyperlink>
      <w:r w:rsidR="00021DB7" w:rsidRPr="002F6396">
        <w:rPr>
          <w:rFonts w:ascii="Arial" w:eastAsia="Times New Roman" w:hAnsi="Arial" w:cs="Arial"/>
          <w:sz w:val="24"/>
          <w:szCs w:val="24"/>
        </w:rPr>
        <w:t>.</w:t>
      </w:r>
    </w:p>
    <w:p w:rsidR="002F6396" w:rsidRDefault="007326FF" w:rsidP="002F6396">
      <w:pPr>
        <w:spacing w:after="0" w:line="240" w:lineRule="auto"/>
        <w:ind w:firstLine="708"/>
        <w:jc w:val="both"/>
        <w:rPr>
          <w:rFonts w:ascii="Arial" w:eastAsia="Times New Roman" w:hAnsi="Arial" w:cs="Arial"/>
          <w:sz w:val="24"/>
          <w:szCs w:val="24"/>
        </w:rPr>
      </w:pPr>
      <w:r w:rsidRPr="002F6396">
        <w:rPr>
          <w:rFonts w:ascii="Arial" w:eastAsia="Times New Roman" w:hAnsi="Arial" w:cs="Arial"/>
          <w:sz w:val="24"/>
          <w:szCs w:val="24"/>
        </w:rPr>
        <w:t>3.</w:t>
      </w:r>
      <w:r w:rsidR="00021DB7" w:rsidRPr="002F6396">
        <w:rPr>
          <w:rFonts w:ascii="Arial" w:eastAsia="Times New Roman" w:hAnsi="Arial" w:cs="Arial"/>
          <w:sz w:val="24"/>
          <w:szCs w:val="24"/>
        </w:rPr>
        <w:t xml:space="preserve"> Контроль за исполнением настоящего решения возложить на </w:t>
      </w:r>
      <w:r w:rsidR="00F46384" w:rsidRPr="002F6396">
        <w:rPr>
          <w:rFonts w:ascii="Arial" w:eastAsia="Times New Roman" w:hAnsi="Arial" w:cs="Arial"/>
          <w:sz w:val="24"/>
          <w:szCs w:val="24"/>
        </w:rPr>
        <w:t>постоянную планово-бюджетную комиссию (</w:t>
      </w:r>
      <w:proofErr w:type="spellStart"/>
      <w:r w:rsidR="00F46384" w:rsidRPr="002F6396">
        <w:rPr>
          <w:rFonts w:ascii="Arial" w:eastAsia="Times New Roman" w:hAnsi="Arial" w:cs="Arial"/>
          <w:sz w:val="24"/>
          <w:szCs w:val="24"/>
        </w:rPr>
        <w:t>Л.В.Шаманова</w:t>
      </w:r>
      <w:proofErr w:type="spellEnd"/>
      <w:r w:rsidR="00F46384" w:rsidRPr="002F6396">
        <w:rPr>
          <w:rFonts w:ascii="Arial" w:eastAsia="Times New Roman" w:hAnsi="Arial" w:cs="Arial"/>
          <w:sz w:val="24"/>
          <w:szCs w:val="24"/>
        </w:rPr>
        <w:t>).</w:t>
      </w:r>
    </w:p>
    <w:p w:rsidR="00021DB7" w:rsidRPr="002F6396" w:rsidRDefault="002F6396" w:rsidP="002F6396">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4. </w:t>
      </w:r>
      <w:r w:rsidR="00021DB7" w:rsidRPr="002F6396">
        <w:rPr>
          <w:rFonts w:ascii="Arial" w:eastAsia="Times New Roman" w:hAnsi="Arial" w:cs="Arial"/>
          <w:sz w:val="24"/>
          <w:szCs w:val="24"/>
        </w:rPr>
        <w:t>Настоящее решение вступает в силу с</w:t>
      </w:r>
      <w:r w:rsidR="00DB39EC" w:rsidRPr="002F6396">
        <w:rPr>
          <w:rFonts w:ascii="Arial" w:eastAsia="Times New Roman" w:hAnsi="Arial" w:cs="Arial"/>
          <w:sz w:val="24"/>
          <w:szCs w:val="24"/>
        </w:rPr>
        <w:t>о дня его официального опубликовани</w:t>
      </w:r>
      <w:r w:rsidR="00F46384" w:rsidRPr="002F6396">
        <w:rPr>
          <w:rFonts w:ascii="Arial" w:eastAsia="Times New Roman" w:hAnsi="Arial" w:cs="Arial"/>
          <w:sz w:val="24"/>
          <w:szCs w:val="24"/>
        </w:rPr>
        <w:t>я</w:t>
      </w:r>
      <w:r w:rsidR="00DB39EC" w:rsidRPr="002F6396">
        <w:rPr>
          <w:rFonts w:ascii="Arial" w:eastAsia="Times New Roman" w:hAnsi="Arial" w:cs="Arial"/>
          <w:sz w:val="24"/>
          <w:szCs w:val="24"/>
        </w:rPr>
        <w:t xml:space="preserve"> и распространяется на правоотношения, возникшие с</w:t>
      </w:r>
      <w:r w:rsidR="00C25C70" w:rsidRPr="002F6396">
        <w:rPr>
          <w:rFonts w:ascii="Arial" w:eastAsia="Times New Roman" w:hAnsi="Arial" w:cs="Arial"/>
          <w:sz w:val="24"/>
          <w:szCs w:val="24"/>
        </w:rPr>
        <w:t xml:space="preserve"> 1 </w:t>
      </w:r>
      <w:r w:rsidR="00446DAF" w:rsidRPr="002F6396">
        <w:rPr>
          <w:rFonts w:ascii="Arial" w:eastAsia="Times New Roman" w:hAnsi="Arial" w:cs="Arial"/>
          <w:sz w:val="24"/>
          <w:szCs w:val="24"/>
        </w:rPr>
        <w:t>июля</w:t>
      </w:r>
      <w:r w:rsidR="00C25C70" w:rsidRPr="002F6396">
        <w:rPr>
          <w:rFonts w:ascii="Arial" w:eastAsia="Times New Roman" w:hAnsi="Arial" w:cs="Arial"/>
          <w:sz w:val="24"/>
          <w:szCs w:val="24"/>
        </w:rPr>
        <w:t xml:space="preserve"> 202</w:t>
      </w:r>
      <w:r w:rsidR="00446DAF" w:rsidRPr="002F6396">
        <w:rPr>
          <w:rFonts w:ascii="Arial" w:eastAsia="Times New Roman" w:hAnsi="Arial" w:cs="Arial"/>
          <w:sz w:val="24"/>
          <w:szCs w:val="24"/>
        </w:rPr>
        <w:t>2</w:t>
      </w:r>
      <w:r w:rsidR="00C25C70" w:rsidRPr="002F6396">
        <w:rPr>
          <w:rFonts w:ascii="Arial" w:eastAsia="Times New Roman" w:hAnsi="Arial" w:cs="Arial"/>
          <w:sz w:val="24"/>
          <w:szCs w:val="24"/>
        </w:rPr>
        <w:t xml:space="preserve"> года.</w:t>
      </w:r>
    </w:p>
    <w:p w:rsidR="00DB1F1E" w:rsidRPr="002F6396" w:rsidRDefault="00DB1F1E" w:rsidP="002F6396">
      <w:pPr>
        <w:shd w:val="clear" w:color="auto" w:fill="FFFFFF"/>
        <w:tabs>
          <w:tab w:val="left" w:pos="426"/>
          <w:tab w:val="left" w:pos="851"/>
        </w:tabs>
        <w:spacing w:after="0" w:line="240" w:lineRule="auto"/>
        <w:jc w:val="both"/>
        <w:rPr>
          <w:rFonts w:ascii="Arial" w:eastAsia="Times New Roman" w:hAnsi="Arial" w:cs="Arial"/>
          <w:sz w:val="24"/>
          <w:szCs w:val="24"/>
        </w:rPr>
      </w:pPr>
    </w:p>
    <w:p w:rsidR="00DB1F1E" w:rsidRPr="002F6396" w:rsidRDefault="00DB1F1E" w:rsidP="002F6396">
      <w:pPr>
        <w:shd w:val="clear" w:color="auto" w:fill="FFFFFF"/>
        <w:tabs>
          <w:tab w:val="left" w:pos="426"/>
          <w:tab w:val="left" w:pos="851"/>
        </w:tabs>
        <w:spacing w:after="0" w:line="240" w:lineRule="auto"/>
        <w:jc w:val="both"/>
        <w:rPr>
          <w:rFonts w:ascii="Arial" w:eastAsia="Times New Roman" w:hAnsi="Arial" w:cs="Arial"/>
          <w:color w:val="000000"/>
          <w:sz w:val="24"/>
          <w:szCs w:val="24"/>
        </w:rPr>
      </w:pPr>
    </w:p>
    <w:p w:rsidR="001C0D5E" w:rsidRPr="002F6396" w:rsidRDefault="001C0D5E" w:rsidP="002F6396">
      <w:pPr>
        <w:shd w:val="clear" w:color="auto" w:fill="FFFFFF"/>
        <w:tabs>
          <w:tab w:val="left" w:pos="426"/>
          <w:tab w:val="left" w:pos="851"/>
        </w:tabs>
        <w:spacing w:after="0" w:line="240" w:lineRule="auto"/>
        <w:jc w:val="both"/>
        <w:rPr>
          <w:rFonts w:ascii="Arial" w:eastAsia="Times New Roman" w:hAnsi="Arial" w:cs="Arial"/>
          <w:color w:val="000000"/>
          <w:sz w:val="24"/>
          <w:szCs w:val="24"/>
        </w:rPr>
      </w:pPr>
    </w:p>
    <w:p w:rsidR="00DB1F1E" w:rsidRPr="002F6396" w:rsidRDefault="00021DB7" w:rsidP="002F6396">
      <w:pPr>
        <w:shd w:val="clear" w:color="auto" w:fill="FFFFFF"/>
        <w:spacing w:after="0" w:line="240" w:lineRule="auto"/>
        <w:jc w:val="both"/>
        <w:rPr>
          <w:rFonts w:ascii="Arial" w:eastAsia="Times New Roman" w:hAnsi="Arial" w:cs="Arial"/>
          <w:color w:val="000000"/>
          <w:sz w:val="24"/>
          <w:szCs w:val="24"/>
        </w:rPr>
      </w:pPr>
      <w:r w:rsidRPr="002F6396">
        <w:rPr>
          <w:rFonts w:ascii="Arial" w:eastAsia="Times New Roman" w:hAnsi="Arial" w:cs="Arial"/>
          <w:color w:val="000000"/>
          <w:sz w:val="24"/>
          <w:szCs w:val="24"/>
        </w:rPr>
        <w:t>Председатель Думы</w:t>
      </w:r>
    </w:p>
    <w:p w:rsidR="00FF64FE" w:rsidRPr="002F6396" w:rsidRDefault="001C0D5E" w:rsidP="002F6396">
      <w:pPr>
        <w:shd w:val="clear" w:color="auto" w:fill="FFFFFF"/>
        <w:spacing w:after="0" w:line="240" w:lineRule="auto"/>
        <w:jc w:val="both"/>
        <w:rPr>
          <w:rFonts w:ascii="Arial" w:eastAsia="Times New Roman" w:hAnsi="Arial" w:cs="Arial"/>
          <w:color w:val="000000"/>
          <w:sz w:val="24"/>
          <w:szCs w:val="24"/>
        </w:rPr>
      </w:pPr>
      <w:r w:rsidRPr="002F6396">
        <w:rPr>
          <w:rFonts w:ascii="Arial" w:eastAsia="Times New Roman" w:hAnsi="Arial" w:cs="Arial"/>
          <w:color w:val="000000"/>
          <w:sz w:val="24"/>
          <w:szCs w:val="24"/>
        </w:rPr>
        <w:t>Уриковского</w:t>
      </w:r>
      <w:r w:rsidR="00DB1F1E" w:rsidRPr="002F6396">
        <w:rPr>
          <w:rFonts w:ascii="Arial" w:eastAsia="Times New Roman" w:hAnsi="Arial" w:cs="Arial"/>
          <w:color w:val="000000"/>
          <w:sz w:val="24"/>
          <w:szCs w:val="24"/>
        </w:rPr>
        <w:t xml:space="preserve"> </w:t>
      </w:r>
      <w:r w:rsidR="00AF3A4E" w:rsidRPr="002F6396">
        <w:rPr>
          <w:rFonts w:ascii="Arial" w:eastAsia="Times New Roman" w:hAnsi="Arial" w:cs="Arial"/>
          <w:color w:val="000000"/>
          <w:sz w:val="24"/>
          <w:szCs w:val="24"/>
        </w:rPr>
        <w:t>муниципального образования</w:t>
      </w:r>
      <w:r w:rsidR="00D708B3" w:rsidRPr="002F6396">
        <w:rPr>
          <w:rFonts w:ascii="Arial" w:eastAsia="Times New Roman" w:hAnsi="Arial" w:cs="Arial"/>
          <w:color w:val="000000"/>
          <w:sz w:val="24"/>
          <w:szCs w:val="24"/>
        </w:rPr>
        <w:t xml:space="preserve">      </w:t>
      </w:r>
      <w:r w:rsidR="00AF3A4E" w:rsidRPr="002F6396">
        <w:rPr>
          <w:rFonts w:ascii="Arial" w:eastAsia="Times New Roman" w:hAnsi="Arial" w:cs="Arial"/>
          <w:color w:val="000000"/>
          <w:sz w:val="24"/>
          <w:szCs w:val="24"/>
        </w:rPr>
        <w:t xml:space="preserve"> </w:t>
      </w:r>
      <w:r w:rsidR="00D708B3" w:rsidRPr="002F6396">
        <w:rPr>
          <w:rFonts w:ascii="Arial" w:eastAsia="Times New Roman" w:hAnsi="Arial" w:cs="Arial"/>
          <w:color w:val="000000"/>
          <w:sz w:val="24"/>
          <w:szCs w:val="24"/>
        </w:rPr>
        <w:t xml:space="preserve">         </w:t>
      </w:r>
      <w:r w:rsidR="005819B2" w:rsidRPr="002F6396">
        <w:rPr>
          <w:rFonts w:ascii="Arial" w:eastAsia="Times New Roman" w:hAnsi="Arial" w:cs="Arial"/>
          <w:color w:val="000000"/>
          <w:sz w:val="24"/>
          <w:szCs w:val="24"/>
        </w:rPr>
        <w:t xml:space="preserve">  </w:t>
      </w:r>
      <w:r w:rsidR="00D708B3" w:rsidRPr="002F6396">
        <w:rPr>
          <w:rFonts w:ascii="Arial" w:eastAsia="Times New Roman" w:hAnsi="Arial" w:cs="Arial"/>
          <w:color w:val="000000"/>
          <w:sz w:val="24"/>
          <w:szCs w:val="24"/>
        </w:rPr>
        <w:t xml:space="preserve">        </w:t>
      </w:r>
      <w:r w:rsidR="00196B20" w:rsidRPr="002F6396">
        <w:rPr>
          <w:rFonts w:ascii="Arial" w:eastAsia="Times New Roman" w:hAnsi="Arial" w:cs="Arial"/>
          <w:color w:val="000000"/>
          <w:sz w:val="24"/>
          <w:szCs w:val="24"/>
        </w:rPr>
        <w:t xml:space="preserve">        А.</w:t>
      </w:r>
      <w:r w:rsidR="002F6396">
        <w:rPr>
          <w:rFonts w:ascii="Arial" w:eastAsia="Times New Roman" w:hAnsi="Arial" w:cs="Arial"/>
          <w:color w:val="000000"/>
          <w:sz w:val="24"/>
          <w:szCs w:val="24"/>
        </w:rPr>
        <w:t xml:space="preserve"> </w:t>
      </w:r>
      <w:r w:rsidR="00196B20" w:rsidRPr="002F6396">
        <w:rPr>
          <w:rFonts w:ascii="Arial" w:eastAsia="Times New Roman" w:hAnsi="Arial" w:cs="Arial"/>
          <w:color w:val="000000"/>
          <w:sz w:val="24"/>
          <w:szCs w:val="24"/>
        </w:rPr>
        <w:t>Д.</w:t>
      </w:r>
      <w:r w:rsidR="002F6396">
        <w:rPr>
          <w:rFonts w:ascii="Arial" w:eastAsia="Times New Roman" w:hAnsi="Arial" w:cs="Arial"/>
          <w:color w:val="000000"/>
          <w:sz w:val="24"/>
          <w:szCs w:val="24"/>
        </w:rPr>
        <w:t xml:space="preserve"> </w:t>
      </w:r>
      <w:r w:rsidR="00196B20" w:rsidRPr="002F6396">
        <w:rPr>
          <w:rFonts w:ascii="Arial" w:eastAsia="Times New Roman" w:hAnsi="Arial" w:cs="Arial"/>
          <w:color w:val="000000"/>
          <w:sz w:val="24"/>
          <w:szCs w:val="24"/>
        </w:rPr>
        <w:t>Москвитин</w:t>
      </w:r>
    </w:p>
    <w:p w:rsidR="00AF3A4E" w:rsidRPr="002F6396" w:rsidRDefault="00AF3A4E" w:rsidP="002F6396">
      <w:pPr>
        <w:shd w:val="clear" w:color="auto" w:fill="FFFFFF"/>
        <w:spacing w:after="0" w:line="240" w:lineRule="auto"/>
        <w:jc w:val="both"/>
        <w:rPr>
          <w:rFonts w:ascii="Arial" w:hAnsi="Arial" w:cs="Arial"/>
          <w:sz w:val="24"/>
          <w:szCs w:val="24"/>
        </w:rPr>
      </w:pPr>
    </w:p>
    <w:p w:rsidR="00AA07FB" w:rsidRPr="002F6396" w:rsidRDefault="00AA07FB" w:rsidP="002F6396">
      <w:pPr>
        <w:shd w:val="clear" w:color="auto" w:fill="FFFFFF"/>
        <w:spacing w:after="0" w:line="240" w:lineRule="auto"/>
        <w:jc w:val="both"/>
        <w:rPr>
          <w:rFonts w:ascii="Arial" w:hAnsi="Arial" w:cs="Arial"/>
          <w:sz w:val="24"/>
          <w:szCs w:val="24"/>
        </w:rPr>
      </w:pPr>
    </w:p>
    <w:p w:rsidR="00AA07FB" w:rsidRPr="002F6396" w:rsidRDefault="00AA07FB" w:rsidP="002F6396">
      <w:pPr>
        <w:shd w:val="clear" w:color="auto" w:fill="FFFFFF"/>
        <w:spacing w:after="0" w:line="240" w:lineRule="auto"/>
        <w:jc w:val="both"/>
        <w:rPr>
          <w:rFonts w:ascii="Arial" w:hAnsi="Arial" w:cs="Arial"/>
          <w:sz w:val="24"/>
          <w:szCs w:val="24"/>
        </w:rPr>
      </w:pPr>
      <w:r w:rsidRPr="002F6396">
        <w:rPr>
          <w:rFonts w:ascii="Arial" w:hAnsi="Arial" w:cs="Arial"/>
          <w:sz w:val="24"/>
          <w:szCs w:val="24"/>
        </w:rPr>
        <w:t>Глава Уриковского муниципального образования                      А.</w:t>
      </w:r>
      <w:r w:rsidR="002F6396">
        <w:rPr>
          <w:rFonts w:ascii="Arial" w:hAnsi="Arial" w:cs="Arial"/>
          <w:sz w:val="24"/>
          <w:szCs w:val="24"/>
        </w:rPr>
        <w:t xml:space="preserve"> </w:t>
      </w:r>
      <w:r w:rsidRPr="002F6396">
        <w:rPr>
          <w:rFonts w:ascii="Arial" w:hAnsi="Arial" w:cs="Arial"/>
          <w:sz w:val="24"/>
          <w:szCs w:val="24"/>
        </w:rPr>
        <w:t>Е.</w:t>
      </w:r>
      <w:r w:rsidR="002F6396">
        <w:rPr>
          <w:rFonts w:ascii="Arial" w:hAnsi="Arial" w:cs="Arial"/>
          <w:sz w:val="24"/>
          <w:szCs w:val="24"/>
        </w:rPr>
        <w:t xml:space="preserve"> </w:t>
      </w:r>
      <w:r w:rsidRPr="002F6396">
        <w:rPr>
          <w:rFonts w:ascii="Arial" w:hAnsi="Arial" w:cs="Arial"/>
          <w:sz w:val="24"/>
          <w:szCs w:val="24"/>
        </w:rPr>
        <w:t>Побережный</w:t>
      </w:r>
    </w:p>
    <w:sectPr w:rsidR="00AA07FB" w:rsidRPr="002F6396" w:rsidSect="00B2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01CF"/>
    <w:multiLevelType w:val="hybridMultilevel"/>
    <w:tmpl w:val="E452BA06"/>
    <w:lvl w:ilvl="0" w:tplc="01F44AE0">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99F4A74"/>
    <w:multiLevelType w:val="hybridMultilevel"/>
    <w:tmpl w:val="D966D2AC"/>
    <w:lvl w:ilvl="0" w:tplc="01F44AE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17B81B2E"/>
    <w:multiLevelType w:val="hybridMultilevel"/>
    <w:tmpl w:val="D966D2AC"/>
    <w:lvl w:ilvl="0" w:tplc="01F44AE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2E4373C8"/>
    <w:multiLevelType w:val="hybridMultilevel"/>
    <w:tmpl w:val="4BEC1236"/>
    <w:lvl w:ilvl="0" w:tplc="F37439D0">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83717B8"/>
    <w:multiLevelType w:val="hybridMultilevel"/>
    <w:tmpl w:val="DF86A2DE"/>
    <w:lvl w:ilvl="0" w:tplc="B316000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3"/>
    <w:rsid w:val="00021DB7"/>
    <w:rsid w:val="000654B3"/>
    <w:rsid w:val="000D1BBD"/>
    <w:rsid w:val="000D35F5"/>
    <w:rsid w:val="00136DDF"/>
    <w:rsid w:val="001707EF"/>
    <w:rsid w:val="00196B20"/>
    <w:rsid w:val="001A0547"/>
    <w:rsid w:val="001C0D5E"/>
    <w:rsid w:val="001E6D84"/>
    <w:rsid w:val="001F487E"/>
    <w:rsid w:val="0025777E"/>
    <w:rsid w:val="002E01E3"/>
    <w:rsid w:val="002E6119"/>
    <w:rsid w:val="002F6396"/>
    <w:rsid w:val="00347073"/>
    <w:rsid w:val="00364E0A"/>
    <w:rsid w:val="00382F9E"/>
    <w:rsid w:val="00391E1B"/>
    <w:rsid w:val="003C3CC7"/>
    <w:rsid w:val="00446DAF"/>
    <w:rsid w:val="00464930"/>
    <w:rsid w:val="004F0B53"/>
    <w:rsid w:val="00536559"/>
    <w:rsid w:val="00546D81"/>
    <w:rsid w:val="005819B2"/>
    <w:rsid w:val="005A6CE3"/>
    <w:rsid w:val="005D1C8D"/>
    <w:rsid w:val="00645958"/>
    <w:rsid w:val="006904F8"/>
    <w:rsid w:val="006A6FD8"/>
    <w:rsid w:val="006D3261"/>
    <w:rsid w:val="006D3B23"/>
    <w:rsid w:val="006F1F38"/>
    <w:rsid w:val="007326FF"/>
    <w:rsid w:val="007610A1"/>
    <w:rsid w:val="007E5F0C"/>
    <w:rsid w:val="00862BB3"/>
    <w:rsid w:val="00981304"/>
    <w:rsid w:val="0098791B"/>
    <w:rsid w:val="009F4A03"/>
    <w:rsid w:val="00A26D01"/>
    <w:rsid w:val="00A64DEE"/>
    <w:rsid w:val="00AA07FB"/>
    <w:rsid w:val="00AF3A4E"/>
    <w:rsid w:val="00B2533E"/>
    <w:rsid w:val="00B272F8"/>
    <w:rsid w:val="00BA14BB"/>
    <w:rsid w:val="00C25C70"/>
    <w:rsid w:val="00C928ED"/>
    <w:rsid w:val="00CA5C2B"/>
    <w:rsid w:val="00CB1B26"/>
    <w:rsid w:val="00CD5075"/>
    <w:rsid w:val="00CF1E94"/>
    <w:rsid w:val="00D56AEF"/>
    <w:rsid w:val="00D67351"/>
    <w:rsid w:val="00D708B3"/>
    <w:rsid w:val="00D74F82"/>
    <w:rsid w:val="00D80B20"/>
    <w:rsid w:val="00DB1F1E"/>
    <w:rsid w:val="00DB39EC"/>
    <w:rsid w:val="00DF19DB"/>
    <w:rsid w:val="00E10830"/>
    <w:rsid w:val="00EB4B40"/>
    <w:rsid w:val="00ED6625"/>
    <w:rsid w:val="00F46384"/>
    <w:rsid w:val="00FA7397"/>
    <w:rsid w:val="00FC16AB"/>
    <w:rsid w:val="00FF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9CB2"/>
  <w15:docId w15:val="{8552A36A-2999-4CE4-9176-DA0CCA8F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33E"/>
  </w:style>
  <w:style w:type="paragraph" w:styleId="1">
    <w:name w:val="heading 1"/>
    <w:basedOn w:val="a"/>
    <w:next w:val="a"/>
    <w:link w:val="10"/>
    <w:uiPriority w:val="9"/>
    <w:qFormat/>
    <w:rsid w:val="00862B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8B3"/>
    <w:rPr>
      <w:rFonts w:ascii="Tahoma" w:hAnsi="Tahoma" w:cs="Tahoma"/>
      <w:sz w:val="16"/>
      <w:szCs w:val="16"/>
    </w:rPr>
  </w:style>
  <w:style w:type="paragraph" w:styleId="a5">
    <w:name w:val="Body Text Indent"/>
    <w:basedOn w:val="a"/>
    <w:link w:val="a6"/>
    <w:rsid w:val="00D708B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D708B3"/>
    <w:rPr>
      <w:rFonts w:ascii="Times New Roman" w:eastAsia="Times New Roman" w:hAnsi="Times New Roman" w:cs="Times New Roman"/>
      <w:sz w:val="24"/>
      <w:szCs w:val="24"/>
    </w:rPr>
  </w:style>
  <w:style w:type="paragraph" w:customStyle="1" w:styleId="ConsPlusNormal">
    <w:name w:val="ConsPlusNormal"/>
    <w:uiPriority w:val="99"/>
    <w:rsid w:val="00021D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6D3B23"/>
    <w:pPr>
      <w:ind w:left="720"/>
      <w:contextualSpacing/>
    </w:pPr>
  </w:style>
  <w:style w:type="table" w:styleId="a8">
    <w:name w:val="Table Grid"/>
    <w:basedOn w:val="a1"/>
    <w:uiPriority w:val="99"/>
    <w:rsid w:val="00A26D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62B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ik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5861-03DD-4A3F-9EC7-3C0DE4A7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2022-12-12T02:00:00Z</cp:lastPrinted>
  <dcterms:created xsi:type="dcterms:W3CDTF">2022-12-12T05:20:00Z</dcterms:created>
  <dcterms:modified xsi:type="dcterms:W3CDTF">2022-12-12T05:20:00Z</dcterms:modified>
</cp:coreProperties>
</file>