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02" w:rsidRPr="006E6202" w:rsidRDefault="002D5B48" w:rsidP="002D5B48">
      <w:pPr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30.04.2020г. №131-563</w:t>
      </w:r>
      <w:r w:rsidR="006E6202" w:rsidRPr="006E6202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/</w:t>
      </w:r>
      <w:proofErr w:type="spellStart"/>
      <w:r w:rsidR="006E6202" w:rsidRPr="006E6202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дсп</w:t>
      </w:r>
      <w:proofErr w:type="spellEnd"/>
    </w:p>
    <w:p w:rsidR="006E6202" w:rsidRPr="006E6202" w:rsidRDefault="006E6202" w:rsidP="006E6202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E6202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РОССИЙСКАЯ ФЕДЕРАЦИЯ</w:t>
      </w:r>
    </w:p>
    <w:p w:rsidR="006E6202" w:rsidRPr="006E6202" w:rsidRDefault="006E6202" w:rsidP="006E6202">
      <w:pPr>
        <w:suppressAutoHyphens/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 w:rsidRPr="006E6202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 xml:space="preserve">ИРКУТСКАЯ ОБЛАСТЬ   </w:t>
      </w:r>
    </w:p>
    <w:p w:rsidR="006E6202" w:rsidRPr="006E6202" w:rsidRDefault="006E6202" w:rsidP="006E6202">
      <w:pPr>
        <w:suppressAutoHyphens/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 w:rsidRPr="006E6202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ИРКУТСКИЙ РАЙОН</w:t>
      </w:r>
    </w:p>
    <w:p w:rsidR="006E6202" w:rsidRPr="006E6202" w:rsidRDefault="006E6202" w:rsidP="006E6202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 w:rsidRPr="006E6202">
        <w:rPr>
          <w:rFonts w:ascii="Arial" w:hAnsi="Arial" w:cs="Arial"/>
          <w:b/>
          <w:spacing w:val="50"/>
          <w:sz w:val="32"/>
          <w:szCs w:val="32"/>
        </w:rPr>
        <w:t>УРИКОВСКОЕ МУНИЦИПАЛЬНОЕ ОБРАЗОВАНИЕ</w:t>
      </w:r>
    </w:p>
    <w:p w:rsidR="006E6202" w:rsidRPr="006E6202" w:rsidRDefault="006E6202" w:rsidP="006E6202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 w:rsidRPr="006E6202">
        <w:rPr>
          <w:rFonts w:ascii="Arial" w:hAnsi="Arial" w:cs="Arial"/>
          <w:b/>
          <w:bCs/>
          <w:spacing w:val="50"/>
          <w:sz w:val="32"/>
          <w:szCs w:val="32"/>
        </w:rPr>
        <w:t>ДУМА</w:t>
      </w:r>
    </w:p>
    <w:p w:rsidR="006E6202" w:rsidRPr="006E6202" w:rsidRDefault="006E6202" w:rsidP="006E6202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 w:rsidRPr="006E6202">
        <w:rPr>
          <w:rFonts w:ascii="Arial" w:hAnsi="Arial" w:cs="Arial"/>
          <w:b/>
          <w:bCs/>
          <w:spacing w:val="50"/>
          <w:sz w:val="32"/>
          <w:szCs w:val="32"/>
        </w:rPr>
        <w:t>Четвертый созыв</w:t>
      </w:r>
    </w:p>
    <w:p w:rsidR="006E6202" w:rsidRPr="006E6202" w:rsidRDefault="006E6202" w:rsidP="006E6202">
      <w:pPr>
        <w:suppressAutoHyphens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E6202">
        <w:rPr>
          <w:rFonts w:ascii="Arial" w:eastAsia="Calibri" w:hAnsi="Arial" w:cs="Arial"/>
          <w:b/>
          <w:bCs/>
          <w:sz w:val="32"/>
          <w:szCs w:val="32"/>
          <w:lang w:eastAsia="en-US"/>
        </w:rPr>
        <w:t>РЕШЕНИЕ</w:t>
      </w:r>
    </w:p>
    <w:p w:rsidR="006E6202" w:rsidRPr="006E6202" w:rsidRDefault="006E6202" w:rsidP="006E6202">
      <w:pPr>
        <w:suppressAutoHyphens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6E6202" w:rsidRPr="002D5B48" w:rsidRDefault="006E6202" w:rsidP="006E6202">
      <w:pPr>
        <w:spacing w:line="276" w:lineRule="auto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2D5B48">
        <w:rPr>
          <w:rFonts w:ascii="Arial" w:eastAsiaTheme="minorHAnsi" w:hAnsi="Arial" w:cs="Arial"/>
          <w:b/>
          <w:sz w:val="30"/>
          <w:szCs w:val="30"/>
          <w:lang w:eastAsia="en-US"/>
        </w:rPr>
        <w:t>ОБ ОТЧЕТЕ ГЛАВЫ УРИКОВСКОГО МУНИЦИПАЛЬНОГО ОБРАЗОВАНИЯ О РЕЗУЛЬТАТАХ ДЕЯТЕЛЬНОСТИ АДМИНИСТРАЦИИ ЗА 2019 ГОД</w:t>
      </w:r>
    </w:p>
    <w:p w:rsidR="006E6202" w:rsidRPr="006E6202" w:rsidRDefault="006E6202" w:rsidP="006E6202">
      <w:pPr>
        <w:spacing w:line="276" w:lineRule="auto"/>
        <w:rPr>
          <w:rFonts w:eastAsiaTheme="minorHAnsi"/>
          <w:sz w:val="32"/>
          <w:szCs w:val="32"/>
          <w:lang w:eastAsia="en-US"/>
        </w:rPr>
      </w:pPr>
    </w:p>
    <w:p w:rsidR="006E6202" w:rsidRPr="00487511" w:rsidRDefault="006E6202" w:rsidP="006E6202">
      <w:pPr>
        <w:spacing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487511">
        <w:rPr>
          <w:rFonts w:ascii="Arial" w:eastAsiaTheme="minorHAnsi" w:hAnsi="Arial" w:cs="Arial"/>
          <w:lang w:eastAsia="en-US"/>
        </w:rPr>
        <w:t>Руководствуясь ст. 35, 36 Федерального закона от 06 октября 2003 года № 131-ФЗ «Об общих принципах организации местного самоуправления в Российской Федерации», ст. 23, 47 Устава Уриковского муниципального образования, Дума Уриковского муниципального образования</w:t>
      </w:r>
    </w:p>
    <w:p w:rsidR="006E6202" w:rsidRPr="006E6202" w:rsidRDefault="006E6202" w:rsidP="006E620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6202" w:rsidRDefault="006E6202" w:rsidP="006E6202">
      <w:pPr>
        <w:spacing w:line="276" w:lineRule="auto"/>
        <w:ind w:firstLine="567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487511">
        <w:rPr>
          <w:rFonts w:ascii="Arial" w:eastAsiaTheme="minorHAnsi" w:hAnsi="Arial" w:cs="Arial"/>
          <w:b/>
          <w:sz w:val="30"/>
          <w:szCs w:val="30"/>
          <w:lang w:eastAsia="en-US"/>
        </w:rPr>
        <w:t>РЕШИЛА:</w:t>
      </w:r>
    </w:p>
    <w:p w:rsidR="00487511" w:rsidRPr="00487511" w:rsidRDefault="00487511" w:rsidP="00487511">
      <w:pPr>
        <w:spacing w:line="276" w:lineRule="auto"/>
        <w:ind w:left="426" w:firstLine="708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</w:p>
    <w:p w:rsidR="006E6202" w:rsidRPr="00487511" w:rsidRDefault="006E6202" w:rsidP="006E620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87511">
        <w:rPr>
          <w:rFonts w:ascii="Arial" w:eastAsiaTheme="minorHAnsi" w:hAnsi="Arial" w:cs="Arial"/>
          <w:lang w:eastAsia="en-US"/>
        </w:rPr>
        <w:t>Признать отчет Главы Уриковского муниципального образования</w:t>
      </w:r>
      <w:r w:rsidR="009B498B">
        <w:rPr>
          <w:rFonts w:ascii="Arial" w:eastAsiaTheme="minorHAnsi" w:hAnsi="Arial" w:cs="Arial"/>
          <w:lang w:eastAsia="en-US"/>
        </w:rPr>
        <w:t xml:space="preserve"> Побережного А.Е. о </w:t>
      </w:r>
      <w:r w:rsidRPr="00487511">
        <w:rPr>
          <w:rFonts w:ascii="Arial" w:eastAsiaTheme="minorHAnsi" w:hAnsi="Arial" w:cs="Arial"/>
          <w:lang w:eastAsia="en-US"/>
        </w:rPr>
        <w:t>результатах деятельности администрации за 2019 год удовлетворительным.</w:t>
      </w:r>
    </w:p>
    <w:p w:rsidR="006E6202" w:rsidRPr="00487511" w:rsidRDefault="006E6202" w:rsidP="006E620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87511">
        <w:rPr>
          <w:rFonts w:ascii="Arial" w:eastAsiaTheme="minorHAnsi" w:hAnsi="Arial" w:cs="Arial"/>
          <w:lang w:eastAsia="en-US"/>
        </w:rPr>
        <w:t>Опубликовать настоящее решение в установленном законом порядке.</w:t>
      </w:r>
    </w:p>
    <w:p w:rsidR="006E6202" w:rsidRPr="00487511" w:rsidRDefault="006E6202" w:rsidP="006E620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487511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487511">
        <w:rPr>
          <w:rFonts w:ascii="Arial" w:eastAsiaTheme="minorHAnsi" w:hAnsi="Arial" w:cs="Arial"/>
          <w:lang w:eastAsia="en-US"/>
        </w:rPr>
        <w:t xml:space="preserve"> исполнением настоящего решения оставляю за собой.</w:t>
      </w:r>
    </w:p>
    <w:p w:rsidR="006E6202" w:rsidRPr="00487511" w:rsidRDefault="006E6202" w:rsidP="006E6202">
      <w:pPr>
        <w:spacing w:line="276" w:lineRule="auto"/>
        <w:ind w:left="927"/>
        <w:contextualSpacing/>
        <w:jc w:val="both"/>
        <w:rPr>
          <w:rFonts w:ascii="Arial" w:eastAsiaTheme="minorHAnsi" w:hAnsi="Arial" w:cs="Arial"/>
          <w:lang w:eastAsia="en-US"/>
        </w:rPr>
      </w:pPr>
    </w:p>
    <w:p w:rsidR="006E6202" w:rsidRPr="006E6202" w:rsidRDefault="006E6202" w:rsidP="006E6202">
      <w:pPr>
        <w:spacing w:line="276" w:lineRule="auto"/>
        <w:ind w:left="92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6202" w:rsidRPr="00487511" w:rsidRDefault="006E6202" w:rsidP="006E6202">
      <w:pPr>
        <w:spacing w:line="276" w:lineRule="auto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487511">
        <w:rPr>
          <w:rFonts w:ascii="Arial" w:eastAsiaTheme="minorHAnsi" w:hAnsi="Arial" w:cs="Arial"/>
          <w:lang w:eastAsia="en-US"/>
        </w:rPr>
        <w:t xml:space="preserve">Председатель Думы </w:t>
      </w:r>
    </w:p>
    <w:p w:rsidR="006E6202" w:rsidRPr="00487511" w:rsidRDefault="006E6202" w:rsidP="006E6202">
      <w:pPr>
        <w:spacing w:line="276" w:lineRule="auto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487511">
        <w:rPr>
          <w:rFonts w:ascii="Arial" w:eastAsiaTheme="minorHAnsi" w:hAnsi="Arial" w:cs="Arial"/>
          <w:lang w:eastAsia="en-US"/>
        </w:rPr>
        <w:t xml:space="preserve">Уриковского муниципального образования              </w:t>
      </w:r>
      <w:r w:rsidRPr="00487511">
        <w:rPr>
          <w:rFonts w:ascii="Arial" w:eastAsiaTheme="minorHAnsi" w:hAnsi="Arial" w:cs="Arial"/>
          <w:lang w:eastAsia="en-US"/>
        </w:rPr>
        <w:tab/>
      </w:r>
      <w:r w:rsidRPr="00487511">
        <w:rPr>
          <w:rFonts w:ascii="Arial" w:eastAsiaTheme="minorHAnsi" w:hAnsi="Arial" w:cs="Arial"/>
          <w:lang w:eastAsia="en-US"/>
        </w:rPr>
        <w:tab/>
        <w:t xml:space="preserve">   А.Е. </w:t>
      </w:r>
      <w:proofErr w:type="gramStart"/>
      <w:r w:rsidRPr="00487511">
        <w:rPr>
          <w:rFonts w:ascii="Arial" w:eastAsiaTheme="minorHAnsi" w:hAnsi="Arial" w:cs="Arial"/>
          <w:lang w:eastAsia="en-US"/>
        </w:rPr>
        <w:t>Побережный</w:t>
      </w:r>
      <w:proofErr w:type="gramEnd"/>
      <w:r w:rsidRPr="00487511">
        <w:rPr>
          <w:rFonts w:ascii="Arial" w:eastAsiaTheme="minorHAnsi" w:hAnsi="Arial" w:cs="Arial"/>
          <w:lang w:eastAsia="en-US"/>
        </w:rPr>
        <w:t xml:space="preserve"> </w:t>
      </w: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Default="006E6202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7511" w:rsidRDefault="00487511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7511" w:rsidRPr="006E6202" w:rsidRDefault="00487511" w:rsidP="006E620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6202" w:rsidRPr="006E6202" w:rsidRDefault="006E6202" w:rsidP="006E620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6E6202">
        <w:rPr>
          <w:rFonts w:ascii="Courier New" w:hAnsi="Courier New" w:cs="Courier New"/>
          <w:sz w:val="22"/>
          <w:szCs w:val="22"/>
        </w:rPr>
        <w:lastRenderedPageBreak/>
        <w:t xml:space="preserve">Приложение к решению Думы </w:t>
      </w:r>
    </w:p>
    <w:p w:rsidR="006E6202" w:rsidRPr="006E6202" w:rsidRDefault="006E6202" w:rsidP="006E620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6E6202">
        <w:rPr>
          <w:rFonts w:ascii="Courier New" w:hAnsi="Courier New" w:cs="Courier New"/>
          <w:sz w:val="22"/>
          <w:szCs w:val="22"/>
        </w:rPr>
        <w:t xml:space="preserve">Уриковского муниципального образования </w:t>
      </w:r>
    </w:p>
    <w:p w:rsidR="006E6202" w:rsidRPr="006E6202" w:rsidRDefault="00487511" w:rsidP="006E620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30.04.2020г. №131-563/</w:t>
      </w:r>
      <w:proofErr w:type="spellStart"/>
      <w:r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Pr="00487511" w:rsidRDefault="006E6202" w:rsidP="006E620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87511">
        <w:rPr>
          <w:rFonts w:ascii="Arial" w:hAnsi="Arial" w:cs="Arial"/>
          <w:b/>
          <w:sz w:val="30"/>
          <w:szCs w:val="30"/>
        </w:rPr>
        <w:t xml:space="preserve">Отчет главы Уриковского муниципального образования </w:t>
      </w:r>
    </w:p>
    <w:p w:rsidR="006E6202" w:rsidRPr="00487511" w:rsidRDefault="006E6202" w:rsidP="006E620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87511">
        <w:rPr>
          <w:rFonts w:ascii="Arial" w:hAnsi="Arial" w:cs="Arial"/>
          <w:b/>
          <w:sz w:val="30"/>
          <w:szCs w:val="30"/>
        </w:rPr>
        <w:t xml:space="preserve">Побережного Андрея Евгеньевича </w:t>
      </w:r>
    </w:p>
    <w:p w:rsidR="006E6202" w:rsidRPr="00487511" w:rsidRDefault="006E6202" w:rsidP="006E620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87511">
        <w:rPr>
          <w:rFonts w:ascii="Arial" w:hAnsi="Arial" w:cs="Arial"/>
          <w:b/>
          <w:sz w:val="30"/>
          <w:szCs w:val="30"/>
        </w:rPr>
        <w:t>о результатах деятельности администрации за 2019 год</w:t>
      </w:r>
    </w:p>
    <w:p w:rsidR="006E6202" w:rsidRPr="00D8606F" w:rsidRDefault="006E6202" w:rsidP="006E6202">
      <w:pPr>
        <w:ind w:firstLine="709"/>
        <w:jc w:val="both"/>
        <w:rPr>
          <w:sz w:val="28"/>
          <w:szCs w:val="28"/>
        </w:rPr>
      </w:pP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В  соответствии  с  действующим  Федеральным  законодательством, Главы администраций  поселений  ежегодно  отчитываются  перед  населением о проделанной работе.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В  </w:t>
      </w:r>
      <w:proofErr w:type="spellStart"/>
      <w:r w:rsidRPr="00487511">
        <w:rPr>
          <w:sz w:val="28"/>
          <w:szCs w:val="28"/>
        </w:rPr>
        <w:t>Уриковском</w:t>
      </w:r>
      <w:proofErr w:type="spellEnd"/>
      <w:r w:rsidRPr="00487511">
        <w:rPr>
          <w:sz w:val="28"/>
          <w:szCs w:val="28"/>
        </w:rPr>
        <w:t xml:space="preserve"> МО  они  </w:t>
      </w:r>
      <w:proofErr w:type="gramStart"/>
      <w:r w:rsidRPr="00487511">
        <w:rPr>
          <w:sz w:val="28"/>
          <w:szCs w:val="28"/>
        </w:rPr>
        <w:t>проводятся  ежегодно  и  сегодня  вашему  вниманию представляется</w:t>
      </w:r>
      <w:proofErr w:type="gramEnd"/>
      <w:r w:rsidRPr="00487511">
        <w:rPr>
          <w:sz w:val="28"/>
          <w:szCs w:val="28"/>
        </w:rPr>
        <w:t xml:space="preserve"> отчет о работе администрации за 2019 год.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Цель деятельности  администрации  – развитие  всех  населенных  пунктов, находящихся на территории поселения, создание для населения благоприятных условий  жизни  и  трудовой  деятельности,  благоустройство  территории населенных  пунктов,   выявление  проблем  и  решение  вопросов поселения путем проведения собраний граждан.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Статистические  данные  по  поселению:  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sz w:val="28"/>
          <w:szCs w:val="28"/>
        </w:rPr>
        <w:t xml:space="preserve">Общая официальная численность населения Уриковского муниципального образования по состоянию </w:t>
      </w:r>
      <w:r w:rsidRPr="00487511">
        <w:rPr>
          <w:color w:val="000000"/>
          <w:sz w:val="28"/>
          <w:szCs w:val="28"/>
        </w:rPr>
        <w:t>на 01.01.2019 года – составляет 13290 человек, из них проживают: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с. Урик – 3059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д. Грановщина – 5439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 xml:space="preserve">- д. </w:t>
      </w:r>
      <w:proofErr w:type="spellStart"/>
      <w:r w:rsidRPr="00487511">
        <w:rPr>
          <w:color w:val="000000"/>
          <w:sz w:val="28"/>
          <w:szCs w:val="28"/>
        </w:rPr>
        <w:t>Московщина</w:t>
      </w:r>
      <w:proofErr w:type="spellEnd"/>
      <w:r w:rsidRPr="00487511">
        <w:rPr>
          <w:color w:val="000000"/>
          <w:sz w:val="28"/>
          <w:szCs w:val="28"/>
        </w:rPr>
        <w:t xml:space="preserve"> – 965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д. Столбова – 1013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з. Глазунова – 138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п. Малая Топка – 2224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п. Парфеновка – 379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 xml:space="preserve">- д. </w:t>
      </w:r>
      <w:proofErr w:type="spellStart"/>
      <w:r w:rsidRPr="00487511">
        <w:rPr>
          <w:color w:val="000000"/>
          <w:sz w:val="28"/>
          <w:szCs w:val="28"/>
        </w:rPr>
        <w:t>Хайрюзовка</w:t>
      </w:r>
      <w:proofErr w:type="spellEnd"/>
      <w:r w:rsidRPr="00487511">
        <w:rPr>
          <w:color w:val="000000"/>
          <w:sz w:val="28"/>
          <w:szCs w:val="28"/>
        </w:rPr>
        <w:t xml:space="preserve"> – 18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д. Ангара – 55 чел.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Анализируя демографическую ситуацию в </w:t>
      </w:r>
      <w:proofErr w:type="spellStart"/>
      <w:r w:rsidRPr="00487511">
        <w:rPr>
          <w:sz w:val="28"/>
          <w:szCs w:val="28"/>
        </w:rPr>
        <w:t>Уриковском</w:t>
      </w:r>
      <w:proofErr w:type="spellEnd"/>
      <w:r w:rsidRPr="00487511">
        <w:rPr>
          <w:sz w:val="28"/>
          <w:szCs w:val="28"/>
        </w:rPr>
        <w:t xml:space="preserve"> муниципальном образовании за последние 5 лет, можно отметить положительную тенденцию увеличения рождаемости и снижения смертности. Население растет и по-прежнему, наше поселение является одним из самых крупных, многочисленных в Иркутском районе.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Фактически количество проживающих составляет около 19500 человек.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На территории муниципального образования  зарегистрированы: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- 2011 пенсионеров,</w:t>
      </w:r>
      <w:r w:rsidRPr="00487511">
        <w:rPr>
          <w:color w:val="FF0000"/>
          <w:sz w:val="28"/>
          <w:szCs w:val="28"/>
        </w:rPr>
        <w:t xml:space="preserve"> </w:t>
      </w:r>
      <w:r w:rsidRPr="00487511">
        <w:rPr>
          <w:color w:val="000000"/>
          <w:sz w:val="28"/>
          <w:szCs w:val="28"/>
        </w:rPr>
        <w:t>из них 23 труженика тыла, 370 детей войны, 6 вдовы погибших участников ВОВ, 2 реабилитированных, 1 узник концлагерей.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- 452 многодетных семьей, в которых воспитываются 2509 несовершеннолетних детей.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Инвалиды - 918 человек, из них детей – 72.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lastRenderedPageBreak/>
        <w:t xml:space="preserve">Трудоспособное население составляет 8065 человек.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В </w:t>
      </w:r>
      <w:proofErr w:type="spellStart"/>
      <w:r w:rsidRPr="00487511">
        <w:rPr>
          <w:sz w:val="28"/>
          <w:szCs w:val="28"/>
        </w:rPr>
        <w:t>Уриковском</w:t>
      </w:r>
      <w:proofErr w:type="spellEnd"/>
      <w:r w:rsidRPr="00487511">
        <w:rPr>
          <w:sz w:val="28"/>
          <w:szCs w:val="28"/>
        </w:rPr>
        <w:t xml:space="preserve"> МО осуществляют свою </w:t>
      </w:r>
      <w:r w:rsidRPr="00487511">
        <w:rPr>
          <w:color w:val="000000"/>
          <w:sz w:val="28"/>
          <w:szCs w:val="28"/>
        </w:rPr>
        <w:t>деятельность 88  предприятий</w:t>
      </w:r>
      <w:r w:rsidRPr="00487511">
        <w:rPr>
          <w:sz w:val="28"/>
          <w:szCs w:val="28"/>
        </w:rPr>
        <w:t xml:space="preserve"> и организаций.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 xml:space="preserve">Число объектов бытового обслуживания населения – 7,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 xml:space="preserve">Число объектов розничной торговли – 77,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4 крестьянско-фермерских хозяйств.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Администрация поселения исполняет полномочия в соответствии со 131  Федеральным  законом  «Об  общих  принципах  организации  местного самоуправления  в  Российской  Федерации»,  Уставом  Уриковского МО  и другими Федеральными и областными правовыми актами.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В  ходе  выполнения  Федерального  закона  от  06.10.2013  года  №131-ФЗ  «Об общих  принципах  организации  местного  самоуправления  в  Российской Федерации» администрацией поселения  в  2019  году  решались правовые, финансовые и организационные задачи.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color w:val="000000"/>
          <w:sz w:val="28"/>
          <w:szCs w:val="28"/>
        </w:rPr>
        <w:t>В  рамках  нормотворческой  деятельности за отчетный  период администрацией принято 981 постановлений,</w:t>
      </w:r>
      <w:r w:rsidRPr="00487511">
        <w:rPr>
          <w:color w:val="FF0000"/>
          <w:sz w:val="28"/>
          <w:szCs w:val="28"/>
        </w:rPr>
        <w:t xml:space="preserve"> </w:t>
      </w:r>
      <w:r w:rsidRPr="00487511">
        <w:rPr>
          <w:color w:val="000000"/>
          <w:sz w:val="28"/>
          <w:szCs w:val="28"/>
        </w:rPr>
        <w:t>344 распоряжение по основной деятельности,</w:t>
      </w:r>
      <w:r w:rsidRPr="00487511">
        <w:rPr>
          <w:color w:val="FF0000"/>
          <w:sz w:val="28"/>
          <w:szCs w:val="28"/>
        </w:rPr>
        <w:t xml:space="preserve"> </w:t>
      </w:r>
      <w:r w:rsidRPr="00487511">
        <w:rPr>
          <w:color w:val="000000"/>
          <w:sz w:val="28"/>
          <w:szCs w:val="28"/>
        </w:rPr>
        <w:t>а также 232 распоряжения по личному составу</w:t>
      </w:r>
      <w:r w:rsidRPr="00487511">
        <w:rPr>
          <w:sz w:val="28"/>
          <w:szCs w:val="28"/>
        </w:rPr>
        <w:t xml:space="preserve">,  проведено  12 заседаний  Думы,  рассмотрены  и приняты решения по 42 вопросам. В том числе внесены изменения и дополнения в Устав Уриковского МО, а также: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- Положение о старосте сельского населенного пункта;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- Об установлении и введении в действие налога на имущество физических лиц на </w:t>
      </w:r>
      <w:proofErr w:type="spellStart"/>
      <w:r w:rsidRPr="00487511">
        <w:rPr>
          <w:sz w:val="28"/>
          <w:szCs w:val="28"/>
        </w:rPr>
        <w:t>территори</w:t>
      </w:r>
      <w:proofErr w:type="spellEnd"/>
      <w:r w:rsidRPr="00487511">
        <w:rPr>
          <w:sz w:val="28"/>
          <w:szCs w:val="28"/>
        </w:rPr>
        <w:t xml:space="preserve"> Уриковского муниципального образования;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В 2019 году было проведено 115 заседание административной комиссии, на которых было принято 36 постановления о наложении административного штрафа за нарушение действующих на территории Уриковского МО Правил благоустройства и содержания территории, на общую сумму 107000 рублей.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sz w:val="28"/>
          <w:szCs w:val="28"/>
        </w:rPr>
        <w:t xml:space="preserve">   </w:t>
      </w:r>
      <w:r w:rsidRPr="00487511">
        <w:rPr>
          <w:color w:val="000000"/>
          <w:sz w:val="28"/>
          <w:szCs w:val="28"/>
        </w:rPr>
        <w:t>Ежегодно документооборот администрации увеличивается в среднем на 20%. В 2019 году объем зарегистрированной входящей корреспонденции составил 8834.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 xml:space="preserve">Отправлено адресатам 5248 исходящих документов.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 xml:space="preserve">Кроме того выдано: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 3344 справок о составе семьи;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- 190 характеристик;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- 8 актов обследования жилищно-бытовых условий;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- 19 семей</w:t>
      </w:r>
      <w:r w:rsidRPr="00487511">
        <w:rPr>
          <w:sz w:val="28"/>
          <w:szCs w:val="28"/>
        </w:rPr>
        <w:t xml:space="preserve"> </w:t>
      </w:r>
      <w:r w:rsidRPr="00487511">
        <w:rPr>
          <w:color w:val="000000"/>
          <w:sz w:val="28"/>
          <w:szCs w:val="28"/>
        </w:rPr>
        <w:t>принято на учет в качестве нуждающихся в жилых помещениях, предоставляемых по договорам социального найма;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7511">
        <w:rPr>
          <w:color w:val="000000"/>
          <w:sz w:val="28"/>
          <w:szCs w:val="28"/>
        </w:rPr>
        <w:t>- 8 семей снято с учета в качестве нуждающихся в жилых помещениях, предоставляемых по договорам социального найма;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- оказано 652 нотариальные услуги;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- заключено 266 договоров.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- администрация приняла участие в свыше 200 судебных заседаниях. Ответы  на  запросы, подготовка  отчетов,  постоянное  взаимодействие  с  </w:t>
      </w:r>
      <w:r w:rsidRPr="00487511">
        <w:rPr>
          <w:sz w:val="28"/>
          <w:szCs w:val="28"/>
        </w:rPr>
        <w:lastRenderedPageBreak/>
        <w:t>органами  полиции, прокуратуры, и иными контролирующими органами,  осуществление  выездов,  работа  комиссий,  все  это  занимает наибольший объем рабочего времени. Сохранена положительная динамика в работе по вопросам взыскания неуплаченных налогов на имущество с граждан, не оформивших право собственности на жилые дома в установленном законодательством порядке.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На приемах граждан по личным вопросам мною было принято 196 человек. Основные вопросы – земельные споры, оформление ранее учтенных документов на земельные участки, благоустройство, дорожное и коммунальное хозяйство, вопросы по оформлению и строительству жилых домов, сбор и вывоз ТКО.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>Обязательным  условием  эффективной  работы  администрации  является максимальная открытость её деятельности, достоверность и доступность информации.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Продолжительное время информационным  источником  для  изучения  деятельности  нашего  поселения является  официальный  сайт  администрации  Уриковского МО, где размещаются  нормативные  документы поселения, а также принимаются обращения граждан.   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Так же функционируют официальные аккаунты в социальных сетях, созданы группы в </w:t>
      </w:r>
      <w:proofErr w:type="spellStart"/>
      <w:r w:rsidRPr="00487511">
        <w:rPr>
          <w:sz w:val="28"/>
          <w:szCs w:val="28"/>
        </w:rPr>
        <w:t>месседжерах</w:t>
      </w:r>
      <w:proofErr w:type="spellEnd"/>
      <w:r w:rsidRPr="00487511">
        <w:rPr>
          <w:sz w:val="28"/>
          <w:szCs w:val="28"/>
        </w:rPr>
        <w:t>, в которых регулярно ведется связь с населением, размещается информация о нашей работе. В отчетном году администрация сотрудничала с газетами «Ангарские огни» и «Комсомольская правда», в которые попадают наиболее значимые события, происходящие в МО.</w:t>
      </w:r>
    </w:p>
    <w:p w:rsidR="006E6202" w:rsidRPr="00487511" w:rsidRDefault="006E6202" w:rsidP="00487511">
      <w:pPr>
        <w:spacing w:line="276" w:lineRule="auto"/>
        <w:ind w:firstLine="709"/>
        <w:jc w:val="both"/>
        <w:rPr>
          <w:sz w:val="28"/>
          <w:szCs w:val="28"/>
        </w:rPr>
      </w:pPr>
      <w:r w:rsidRPr="00487511">
        <w:rPr>
          <w:sz w:val="28"/>
          <w:szCs w:val="28"/>
        </w:rPr>
        <w:t xml:space="preserve">Так же в администрации работает военно-учетный стол, в котором ведется учет военнообязанных. В настоящее время на учете стоят 2132 солдат и офицеров и 348 призывников. За 2019 год на учет в ВУС  поставлено 287 человек, из них 222 солдат и офицеров и 65 призывников. В 2019 году снято с воинского учета – 142 человека, из них призвано на службу в ряды Российской Армии - 31 человек. </w:t>
      </w:r>
    </w:p>
    <w:p w:rsidR="006E6202" w:rsidRPr="00487511" w:rsidRDefault="006E6202" w:rsidP="00487511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E6202" w:rsidRPr="00D8606F" w:rsidRDefault="006E6202" w:rsidP="006E620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8606F">
        <w:rPr>
          <w:rFonts w:eastAsia="Calibri"/>
          <w:b/>
          <w:sz w:val="28"/>
          <w:szCs w:val="28"/>
          <w:lang w:eastAsia="en-US"/>
        </w:rPr>
        <w:t>Бюджет</w:t>
      </w:r>
    </w:p>
    <w:p w:rsidR="006E6202" w:rsidRPr="00D8606F" w:rsidRDefault="006E6202" w:rsidP="006E620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E6202" w:rsidRDefault="009B498B" w:rsidP="006E620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виде презентации</w:t>
      </w:r>
    </w:p>
    <w:p w:rsidR="006E6202" w:rsidRDefault="006E6202" w:rsidP="009B498B">
      <w:pPr>
        <w:rPr>
          <w:b/>
          <w:sz w:val="28"/>
          <w:szCs w:val="28"/>
        </w:rPr>
      </w:pPr>
    </w:p>
    <w:p w:rsidR="006E6202" w:rsidRPr="00D8606F" w:rsidRDefault="006E6202" w:rsidP="006E6202">
      <w:pPr>
        <w:ind w:firstLine="709"/>
        <w:jc w:val="center"/>
        <w:rPr>
          <w:b/>
          <w:sz w:val="28"/>
          <w:szCs w:val="28"/>
        </w:rPr>
      </w:pPr>
      <w:r w:rsidRPr="00D8606F">
        <w:rPr>
          <w:b/>
          <w:sz w:val="28"/>
          <w:szCs w:val="28"/>
        </w:rPr>
        <w:t>Деятельность Муниципального учреждения культуры «Социально-культурный комплекс» Уриковского муниципального образования за 201</w:t>
      </w:r>
      <w:r>
        <w:rPr>
          <w:b/>
          <w:sz w:val="28"/>
          <w:szCs w:val="28"/>
        </w:rPr>
        <w:t>9</w:t>
      </w:r>
      <w:r w:rsidRPr="00D8606F">
        <w:rPr>
          <w:b/>
          <w:sz w:val="28"/>
          <w:szCs w:val="28"/>
        </w:rPr>
        <w:t xml:space="preserve"> год</w:t>
      </w:r>
    </w:p>
    <w:p w:rsidR="009B498B" w:rsidRDefault="009B498B" w:rsidP="006E6202">
      <w:pPr>
        <w:ind w:firstLine="709"/>
        <w:jc w:val="center"/>
        <w:rPr>
          <w:b/>
          <w:sz w:val="28"/>
          <w:szCs w:val="28"/>
        </w:rPr>
      </w:pPr>
    </w:p>
    <w:p w:rsidR="006E6202" w:rsidRPr="009B498B" w:rsidRDefault="009B498B" w:rsidP="006E6202">
      <w:pPr>
        <w:ind w:firstLine="709"/>
        <w:jc w:val="center"/>
        <w:rPr>
          <w:b/>
          <w:sz w:val="28"/>
          <w:szCs w:val="28"/>
        </w:rPr>
      </w:pPr>
      <w:r w:rsidRPr="009B498B">
        <w:rPr>
          <w:b/>
          <w:sz w:val="28"/>
          <w:szCs w:val="28"/>
        </w:rPr>
        <w:t>В виде презентации</w:t>
      </w: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Default="006E6202" w:rsidP="006E6202">
      <w:pPr>
        <w:ind w:firstLine="709"/>
        <w:jc w:val="center"/>
        <w:rPr>
          <w:b/>
          <w:sz w:val="28"/>
          <w:szCs w:val="28"/>
        </w:rPr>
      </w:pPr>
    </w:p>
    <w:p w:rsidR="006E6202" w:rsidRPr="009B498B" w:rsidRDefault="006E6202" w:rsidP="006E6202">
      <w:pPr>
        <w:ind w:firstLine="709"/>
        <w:jc w:val="center"/>
        <w:rPr>
          <w:rFonts w:ascii="Arial" w:hAnsi="Arial" w:cs="Arial"/>
          <w:b/>
        </w:rPr>
      </w:pPr>
      <w:r w:rsidRPr="009B498B">
        <w:rPr>
          <w:rFonts w:ascii="Arial" w:hAnsi="Arial" w:cs="Arial"/>
          <w:b/>
        </w:rPr>
        <w:t>Социальная деятельность</w:t>
      </w:r>
    </w:p>
    <w:p w:rsidR="006E6202" w:rsidRPr="009B498B" w:rsidRDefault="006E6202" w:rsidP="006E6202">
      <w:pPr>
        <w:ind w:firstLine="709"/>
        <w:jc w:val="center"/>
        <w:rPr>
          <w:rFonts w:ascii="Arial" w:hAnsi="Arial" w:cs="Arial"/>
          <w:b/>
        </w:rPr>
      </w:pP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В течение 2019 г. постоянной комиссией по делам несовершеннолетних при администрации Уриковского МО проводились профилактические мероприятия, направленные на профилактику социального сиротства, социального неблагополучия, профилактику правонарушений и преступлений несовершеннолетних, детского травматизма и иных социально-негативных явлений среди несовершеннолетних всего рассмотрено 36 дел.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Основные вопросы: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уклонение несовершеннолетних от учебы;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уклонение родителей от выполнения своих родительских обязанностей;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пьянство родителей;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совершение несовершеннолетними правонарушений.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Также проводится профилактическая работа с неблагополучными семьями и </w:t>
      </w:r>
      <w:proofErr w:type="gramStart"/>
      <w:r w:rsidRPr="009B498B">
        <w:rPr>
          <w:rFonts w:ascii="Arial" w:hAnsi="Arial" w:cs="Arial"/>
        </w:rPr>
        <w:t>семьями</w:t>
      </w:r>
      <w:proofErr w:type="gramEnd"/>
      <w:r w:rsidRPr="009B498B">
        <w:rPr>
          <w:rFonts w:ascii="Arial" w:hAnsi="Arial" w:cs="Arial"/>
        </w:rPr>
        <w:t xml:space="preserve"> состоящими в социально опасном положении: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индивидуальные беседы;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рейды по домам каждый вторник, четверг;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рейды по проведению профилактического мероприятия «Комендантский час» по пятницам;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- консультативная помощь в оформлении пособий, сбор документов в детские оздоровительные лагеря, 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Организация и проведения ежегодного профилактического мероприятия «Сохрани ребенку жизнь»: рейды совместно с председателем КДН и ЗП Иркутского района Михайловой Екатериной Васильевной, со специалистами СРЦН Иркутского района, педиатром </w:t>
      </w:r>
      <w:proofErr w:type="spellStart"/>
      <w:r w:rsidRPr="009B498B">
        <w:rPr>
          <w:rFonts w:ascii="Arial" w:hAnsi="Arial" w:cs="Arial"/>
        </w:rPr>
        <w:t>Уриковской</w:t>
      </w:r>
      <w:proofErr w:type="spellEnd"/>
      <w:r w:rsidRPr="009B498B">
        <w:rPr>
          <w:rFonts w:ascii="Arial" w:hAnsi="Arial" w:cs="Arial"/>
        </w:rPr>
        <w:t xml:space="preserve"> врачебной амбулатории, инспектором ОП-10, представителями органов опеки и управления образования, депутатами Думы Иркутского районного муниципального образования, 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 - установлены </w:t>
      </w:r>
      <w:proofErr w:type="spellStart"/>
      <w:r w:rsidRPr="009B498B">
        <w:rPr>
          <w:rFonts w:ascii="Arial" w:hAnsi="Arial" w:cs="Arial"/>
        </w:rPr>
        <w:t>извещатели</w:t>
      </w:r>
      <w:proofErr w:type="spellEnd"/>
      <w:r w:rsidRPr="009B498B">
        <w:rPr>
          <w:rFonts w:ascii="Arial" w:hAnsi="Arial" w:cs="Arial"/>
        </w:rPr>
        <w:t xml:space="preserve"> пожарные дымовые АПИ в </w:t>
      </w:r>
      <w:r w:rsidRPr="009B498B">
        <w:rPr>
          <w:rFonts w:ascii="Arial" w:hAnsi="Arial" w:cs="Arial"/>
          <w:color w:val="000000"/>
        </w:rPr>
        <w:t>количестве 60 штук,</w:t>
      </w:r>
      <w:r w:rsidRPr="009B498B">
        <w:rPr>
          <w:rFonts w:ascii="Arial" w:hAnsi="Arial" w:cs="Arial"/>
        </w:rPr>
        <w:t xml:space="preserve"> многодетным семьям, </w:t>
      </w:r>
      <w:proofErr w:type="gramStart"/>
      <w:r w:rsidRPr="009B498B">
        <w:rPr>
          <w:rFonts w:ascii="Arial" w:hAnsi="Arial" w:cs="Arial"/>
        </w:rPr>
        <w:t>семьям</w:t>
      </w:r>
      <w:proofErr w:type="gramEnd"/>
      <w:r w:rsidRPr="009B498B">
        <w:rPr>
          <w:rFonts w:ascii="Arial" w:hAnsi="Arial" w:cs="Arial"/>
        </w:rPr>
        <w:t xml:space="preserve"> состоящим в социально опасном положении, одиноким пенсионерам, а также проводится инструктаж по мерам пожарной безопасности ежедневно.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рамках акции «Школьный портфель» была оказана спонсорская помощь многодетным </w:t>
      </w:r>
      <w:r w:rsidRPr="009B498B">
        <w:rPr>
          <w:rFonts w:ascii="Arial" w:hAnsi="Arial" w:cs="Arial"/>
          <w:color w:val="000000"/>
        </w:rPr>
        <w:t>семьям в количестве</w:t>
      </w:r>
      <w:r w:rsidRPr="009B498B">
        <w:rPr>
          <w:rFonts w:ascii="Arial" w:hAnsi="Arial" w:cs="Arial"/>
        </w:rPr>
        <w:t xml:space="preserve">  60 наборов от депутата Думы Иркутского района Алексея Георгиевича Панько, депутата Думы Уриковского МО Кузнецова Евгения Александровича, а также от администрации Иркутского района в количестве 24 набора;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   не остаются без внимания малообеспеченные и многодетные семьи. Социальным отделом проводится организация сбора у населения сезонных вещей, обуви, предметов быта, игрушек и учебных принадлежностей, и раздается нуждающимся и малообеспеченным семьям;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</w:rPr>
        <w:t xml:space="preserve">- приобретение и выдача новогодних подарков многодетным и неполным семьям в количестве 525 шт. (фото); а также  содействие органам </w:t>
      </w:r>
      <w:proofErr w:type="spellStart"/>
      <w:r w:rsidRPr="009B498B">
        <w:rPr>
          <w:rFonts w:ascii="Arial" w:hAnsi="Arial" w:cs="Arial"/>
        </w:rPr>
        <w:t>соц</w:t>
      </w:r>
      <w:proofErr w:type="gramStart"/>
      <w:r w:rsidRPr="009B498B">
        <w:rPr>
          <w:rFonts w:ascii="Arial" w:hAnsi="Arial" w:cs="Arial"/>
        </w:rPr>
        <w:t>.з</w:t>
      </w:r>
      <w:proofErr w:type="gramEnd"/>
      <w:r w:rsidRPr="009B498B">
        <w:rPr>
          <w:rFonts w:ascii="Arial" w:hAnsi="Arial" w:cs="Arial"/>
        </w:rPr>
        <w:t>ащиты</w:t>
      </w:r>
      <w:proofErr w:type="spellEnd"/>
      <w:r w:rsidRPr="009B498B">
        <w:rPr>
          <w:rFonts w:ascii="Arial" w:hAnsi="Arial" w:cs="Arial"/>
        </w:rPr>
        <w:t xml:space="preserve"> в раздаче подарков семьям имеющим детей инвалидов и приемным семьям в количестве</w:t>
      </w:r>
      <w:r w:rsidRPr="009B498B">
        <w:rPr>
          <w:rFonts w:ascii="Arial" w:hAnsi="Arial" w:cs="Arial"/>
          <w:color w:val="000000"/>
        </w:rPr>
        <w:t xml:space="preserve"> 123 шт. Выражаю благодарность нашим благотворителям в </w:t>
      </w:r>
      <w:proofErr w:type="spellStart"/>
      <w:r w:rsidRPr="009B498B">
        <w:rPr>
          <w:rFonts w:ascii="Arial" w:hAnsi="Arial" w:cs="Arial"/>
          <w:color w:val="000000"/>
        </w:rPr>
        <w:t>приобретениии</w:t>
      </w:r>
      <w:proofErr w:type="spellEnd"/>
      <w:r w:rsidRPr="009B498B">
        <w:rPr>
          <w:rFonts w:ascii="Arial" w:hAnsi="Arial" w:cs="Arial"/>
          <w:color w:val="000000"/>
        </w:rPr>
        <w:t xml:space="preserve"> Новогодних подарков.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течение отчетного года осуществлялось взаимодействие со специалистами органов Фонда социального страхования, Пенсионного фонда, Управлением социальной защиты населения, </w:t>
      </w:r>
      <w:proofErr w:type="spellStart"/>
      <w:r w:rsidRPr="009B498B">
        <w:rPr>
          <w:rFonts w:ascii="Arial" w:hAnsi="Arial" w:cs="Arial"/>
        </w:rPr>
        <w:t>Шелеховским</w:t>
      </w:r>
      <w:proofErr w:type="spellEnd"/>
      <w:r w:rsidRPr="009B498B">
        <w:rPr>
          <w:rFonts w:ascii="Arial" w:hAnsi="Arial" w:cs="Arial"/>
        </w:rPr>
        <w:t xml:space="preserve"> комплексным центром, отделом ЗАГС, опекой Иркутского района,  Прокуратурой Иркутского района.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Участие в конкурсах:  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в областной акции «Щедрый вторник»,  собраны и розданы продуктовые корзины, канцелярские принадлежности, вещи для малообеспеченных, нуждающихся семей,  совместно с  Советом женщин, Индивидуальными предпринимателями Уриковского муниципального образования (фото прилагается);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lastRenderedPageBreak/>
        <w:t xml:space="preserve">- организовали для воспитанников детского сада познавательную  экскурсию по отделам администрации Уриковского МО, знакомство со специалистами, а также представитель Центра  ГИМС ГУ МЧС России по Иркутской области провел с детьми инструктаж по правилам поведения на водных объектах. Дети получили познавательный материал в виде памяток на </w:t>
      </w:r>
      <w:proofErr w:type="gramStart"/>
      <w:r w:rsidRPr="009B498B">
        <w:rPr>
          <w:rFonts w:ascii="Arial" w:hAnsi="Arial" w:cs="Arial"/>
        </w:rPr>
        <w:t>различную</w:t>
      </w:r>
      <w:proofErr w:type="gramEnd"/>
      <w:r w:rsidRPr="009B498B">
        <w:rPr>
          <w:rFonts w:ascii="Arial" w:hAnsi="Arial" w:cs="Arial"/>
        </w:rPr>
        <w:t xml:space="preserve"> тематик, подарки и положительные эмоции (фото прилагается);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всем участникам акции #</w:t>
      </w:r>
      <w:proofErr w:type="spellStart"/>
      <w:r w:rsidRPr="009B498B">
        <w:rPr>
          <w:rFonts w:ascii="Arial" w:hAnsi="Arial" w:cs="Arial"/>
        </w:rPr>
        <w:t>ЩедрыйВторник</w:t>
      </w:r>
      <w:proofErr w:type="spellEnd"/>
      <w:r w:rsidRPr="009B498B">
        <w:rPr>
          <w:rFonts w:ascii="Arial" w:hAnsi="Arial" w:cs="Arial"/>
        </w:rPr>
        <w:t xml:space="preserve"> выражена благодарность,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сотрудники администрации приняли участие в конкурсе «Песня военных лет» на территории Уриковского МО (фото), в конкурсе «Тютелька в тютельку», заняли 3 место, участвовали в ежегодном спортивном мероприятии «Рождественские встречи», где заняли призовые места (фото)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- в районном фестивале «Убежим от склероза» поучаствовал Совет ветеранов с названием команды «Вертолёты»; (фото) 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приняли участие в муниципальной акции «Вместе в будущее!»,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- в районной выставки </w:t>
      </w:r>
      <w:proofErr w:type="gramStart"/>
      <w:r w:rsidRPr="009B498B">
        <w:rPr>
          <w:rFonts w:ascii="Arial" w:hAnsi="Arial" w:cs="Arial"/>
        </w:rPr>
        <w:t>–я</w:t>
      </w:r>
      <w:proofErr w:type="gramEnd"/>
      <w:r w:rsidRPr="009B498B">
        <w:rPr>
          <w:rFonts w:ascii="Arial" w:hAnsi="Arial" w:cs="Arial"/>
        </w:rPr>
        <w:t>рмарке народного творчества среди людей с ОВЗ и родителей воспитывающие детей с ОВЗ -2019, участвовала Воронина Лидия Михайловна, заняла призовое место,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в районной акции «Марафон добра» высаживали деревья, принимали участие дети класса ОВЗ, учащиеся МОУ ИРМО «</w:t>
      </w:r>
      <w:proofErr w:type="spellStart"/>
      <w:r w:rsidRPr="009B498B">
        <w:rPr>
          <w:rFonts w:ascii="Arial" w:hAnsi="Arial" w:cs="Arial"/>
        </w:rPr>
        <w:t>Уриковской</w:t>
      </w:r>
      <w:proofErr w:type="spellEnd"/>
      <w:r w:rsidRPr="009B498B">
        <w:rPr>
          <w:rFonts w:ascii="Arial" w:hAnsi="Arial" w:cs="Arial"/>
        </w:rPr>
        <w:t xml:space="preserve"> СОШ», Совет ветеранов, Совет Женщин, депутаты Думы Уриковского МО, МКУК СКК.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</w:rPr>
        <w:t xml:space="preserve">- районном </w:t>
      </w:r>
      <w:proofErr w:type="gramStart"/>
      <w:r w:rsidRPr="009B498B">
        <w:rPr>
          <w:rFonts w:ascii="Arial" w:hAnsi="Arial" w:cs="Arial"/>
        </w:rPr>
        <w:t>конкурсе</w:t>
      </w:r>
      <w:proofErr w:type="gramEnd"/>
      <w:r w:rsidRPr="009B498B">
        <w:rPr>
          <w:rFonts w:ascii="Arial" w:hAnsi="Arial" w:cs="Arial"/>
        </w:rPr>
        <w:t xml:space="preserve"> </w:t>
      </w:r>
      <w:r w:rsidRPr="009B498B">
        <w:rPr>
          <w:rFonts w:ascii="Arial" w:hAnsi="Arial" w:cs="Arial"/>
          <w:color w:val="000000"/>
        </w:rPr>
        <w:t xml:space="preserve">«Невозможное возможно»  участвовала </w:t>
      </w:r>
      <w:proofErr w:type="spellStart"/>
      <w:r w:rsidRPr="009B498B">
        <w:rPr>
          <w:rFonts w:ascii="Arial" w:hAnsi="Arial" w:cs="Arial"/>
          <w:color w:val="000000"/>
        </w:rPr>
        <w:t>Пигалева</w:t>
      </w:r>
      <w:proofErr w:type="spellEnd"/>
      <w:r w:rsidRPr="009B498B">
        <w:rPr>
          <w:rFonts w:ascii="Arial" w:hAnsi="Arial" w:cs="Arial"/>
          <w:color w:val="000000"/>
        </w:rPr>
        <w:t xml:space="preserve"> Ирина </w:t>
      </w:r>
      <w:proofErr w:type="spellStart"/>
      <w:r w:rsidRPr="009B498B">
        <w:rPr>
          <w:rFonts w:ascii="Arial" w:hAnsi="Arial" w:cs="Arial"/>
          <w:color w:val="000000"/>
        </w:rPr>
        <w:t>Мифодьевна</w:t>
      </w:r>
      <w:proofErr w:type="spellEnd"/>
      <w:r w:rsidRPr="009B498B">
        <w:rPr>
          <w:rFonts w:ascii="Arial" w:hAnsi="Arial" w:cs="Arial"/>
          <w:color w:val="000000"/>
        </w:rPr>
        <w:t>, заняла призовое место,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</w:rPr>
        <w:t xml:space="preserve">В конкурсе «Лучшая усадьба Уриковского муниципального образования» в этом году поступили заявки на пять усадеб, </w:t>
      </w:r>
      <w:r w:rsidRPr="009B498B">
        <w:rPr>
          <w:rFonts w:ascii="Arial" w:hAnsi="Arial" w:cs="Arial"/>
          <w:color w:val="000000"/>
        </w:rPr>
        <w:t xml:space="preserve">из которых семья Карнауховых заняла первое место, семья </w:t>
      </w:r>
      <w:proofErr w:type="spellStart"/>
      <w:r w:rsidRPr="009B498B">
        <w:rPr>
          <w:rFonts w:ascii="Arial" w:hAnsi="Arial" w:cs="Arial"/>
          <w:color w:val="000000"/>
        </w:rPr>
        <w:t>Чуруксаевых</w:t>
      </w:r>
      <w:proofErr w:type="spellEnd"/>
      <w:r w:rsidRPr="009B498B">
        <w:rPr>
          <w:rFonts w:ascii="Arial" w:hAnsi="Arial" w:cs="Arial"/>
          <w:color w:val="000000"/>
        </w:rPr>
        <w:t xml:space="preserve"> - 2 место и семья </w:t>
      </w:r>
      <w:proofErr w:type="spellStart"/>
      <w:r w:rsidRPr="009B498B">
        <w:rPr>
          <w:rFonts w:ascii="Arial" w:hAnsi="Arial" w:cs="Arial"/>
          <w:color w:val="000000"/>
        </w:rPr>
        <w:t>Андрюсишиных</w:t>
      </w:r>
      <w:proofErr w:type="spellEnd"/>
      <w:r w:rsidRPr="009B498B">
        <w:rPr>
          <w:rFonts w:ascii="Arial" w:hAnsi="Arial" w:cs="Arial"/>
          <w:color w:val="000000"/>
        </w:rPr>
        <w:t xml:space="preserve"> – 3 место. Все участники были награждены благодарственными письмами, победители ценными подарками.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Проводя социальную работу с населением, специалисты совместно с Советом ветеранов стараются не оставить без внимания пожилых людей: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-  поздравление юбиляров пенсионного возраста, долгожителей с юбилеем. За отчетный год поздравили –  240 человек. 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Отметили 5 супружеских пар, </w:t>
      </w:r>
      <w:proofErr w:type="gramStart"/>
      <w:r w:rsidRPr="009B498B">
        <w:rPr>
          <w:rFonts w:ascii="Arial" w:hAnsi="Arial" w:cs="Arial"/>
        </w:rPr>
        <w:t>прожившие</w:t>
      </w:r>
      <w:proofErr w:type="gramEnd"/>
      <w:r w:rsidRPr="009B498B">
        <w:rPr>
          <w:rFonts w:ascii="Arial" w:hAnsi="Arial" w:cs="Arial"/>
        </w:rPr>
        <w:t xml:space="preserve"> вместе 50 и более лет.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поздравление с Днем Победы и вручение сухих пайков труженикам тыла, вдовам ветеранов ВОВ, реабилитированным и бывшему несовершеннолетнему узнику фашистских концлагерей – 112 человек</w:t>
      </w:r>
      <w:proofErr w:type="gramStart"/>
      <w:r w:rsidRPr="009B498B">
        <w:rPr>
          <w:rFonts w:ascii="Arial" w:hAnsi="Arial" w:cs="Arial"/>
        </w:rPr>
        <w:t xml:space="preserve"> ,</w:t>
      </w:r>
      <w:proofErr w:type="gramEnd"/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каждый четверг проводится заседание Совета ветеранов,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Ежегодные поздравление с Днем пожилого человека, Днем матери. Также при поддержке Совета ветеранов активно проходят различные мероприятия:   День защитника отечества, Международный женский день, День памяти и скорби, День села и </w:t>
      </w:r>
      <w:proofErr w:type="spellStart"/>
      <w:r w:rsidRPr="009B498B">
        <w:rPr>
          <w:rFonts w:ascii="Arial" w:hAnsi="Arial" w:cs="Arial"/>
        </w:rPr>
        <w:t>тд</w:t>
      </w:r>
      <w:proofErr w:type="spellEnd"/>
      <w:proofErr w:type="gramStart"/>
      <w:r w:rsidRPr="009B498B">
        <w:rPr>
          <w:rFonts w:ascii="Arial" w:hAnsi="Arial" w:cs="Arial"/>
        </w:rPr>
        <w:t>..</w:t>
      </w:r>
      <w:proofErr w:type="gramEnd"/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Совместно с Советом Ветеранов провели огромную работу со списками ветеранов Великой отечественной войны, тружеников тыла, детей войны и вдов. В течени</w:t>
      </w:r>
      <w:proofErr w:type="gramStart"/>
      <w:r w:rsidRPr="009B498B">
        <w:rPr>
          <w:rFonts w:ascii="Arial" w:hAnsi="Arial" w:cs="Arial"/>
        </w:rPr>
        <w:t>и</w:t>
      </w:r>
      <w:proofErr w:type="gramEnd"/>
      <w:r w:rsidRPr="009B498B">
        <w:rPr>
          <w:rFonts w:ascii="Arial" w:hAnsi="Arial" w:cs="Arial"/>
        </w:rPr>
        <w:t xml:space="preserve"> всего члены Совета ветеранов кропотливо трудились над списками ветеранов ВОВ собирая достоверную информацию от населения, архивов, военкомата Иркутского района, с разных источников.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  <w:color w:val="000000"/>
        </w:rPr>
        <w:t>Выражаю  Благодарность Совету Ветеранов за проделанную работу.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в течение года нами организованы поездки Совета Ветеранов в театры и в оздоровительный центр «Жемчуг».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члены Совета ветеранов принимали участие в МОУ ИРМО «</w:t>
      </w:r>
      <w:proofErr w:type="spellStart"/>
      <w:r w:rsidRPr="009B498B">
        <w:rPr>
          <w:rFonts w:ascii="Arial" w:hAnsi="Arial" w:cs="Arial"/>
        </w:rPr>
        <w:t>Уриковская</w:t>
      </w:r>
      <w:proofErr w:type="spellEnd"/>
      <w:r w:rsidRPr="009B498B">
        <w:rPr>
          <w:rFonts w:ascii="Arial" w:hAnsi="Arial" w:cs="Arial"/>
        </w:rPr>
        <w:t xml:space="preserve"> СОШ» по приемке пришкольного участка, 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 члены Совета ветеранов участвуют активно в выборных компаниях,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приняли участие с воинами - афганцами на торжественном приеме Мэра Иркутского района в честь 30-й годовщины вывода советских войск из Афганистана,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 запустили проект «Старожилы села – новое поколение» работа совместно с Советом Ветеранов, Советом Женщин,  Домом Культуры,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совместно с Советом ветеранов и Женсоветом приняли участие в ежегодной районной конференции общественных организаций Иркутского района,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lastRenderedPageBreak/>
        <w:t xml:space="preserve">- </w:t>
      </w:r>
      <w:r w:rsidRPr="009B498B">
        <w:rPr>
          <w:rFonts w:ascii="Arial" w:hAnsi="Arial" w:cs="Arial"/>
          <w:color w:val="000000"/>
        </w:rPr>
        <w:t>Совет ветеранов активно принял участие в месячнике по санитарной очистке территории.</w:t>
      </w:r>
      <w:r w:rsidRPr="009B498B">
        <w:rPr>
          <w:rFonts w:ascii="Arial" w:hAnsi="Arial" w:cs="Arial"/>
        </w:rPr>
        <w:t xml:space="preserve"> </w:t>
      </w:r>
    </w:p>
    <w:p w:rsidR="006E6202" w:rsidRPr="009B498B" w:rsidRDefault="006E6202" w:rsidP="006E6202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   За отчетный год Совет женщин принял участие в различных мероприятиях: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День Победы «Бессмертный полк», День защиты детей, День молодежи, День семьи, любви и верности, День матери и т.д.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организовали День призывника совместно с  инспектором ВУС, МКУК СКК, куда были приглашены ребята призывного возраста, ветераны боевых действий, военнослужащие в СССР, военный комиссар Иркутского района Кузнецов Руслан Юрьевич</w:t>
      </w:r>
      <w:proofErr w:type="gramStart"/>
      <w:r w:rsidRPr="009B498B">
        <w:rPr>
          <w:rFonts w:ascii="Arial" w:hAnsi="Arial" w:cs="Arial"/>
        </w:rPr>
        <w:t>.</w:t>
      </w:r>
      <w:proofErr w:type="gramEnd"/>
      <w:r w:rsidRPr="009B498B">
        <w:rPr>
          <w:rFonts w:ascii="Arial" w:hAnsi="Arial" w:cs="Arial"/>
        </w:rPr>
        <w:t xml:space="preserve"> (</w:t>
      </w:r>
      <w:proofErr w:type="gramStart"/>
      <w:r w:rsidRPr="009B498B">
        <w:rPr>
          <w:rFonts w:ascii="Arial" w:hAnsi="Arial" w:cs="Arial"/>
        </w:rPr>
        <w:t>ф</w:t>
      </w:r>
      <w:proofErr w:type="gramEnd"/>
      <w:r w:rsidRPr="009B498B">
        <w:rPr>
          <w:rFonts w:ascii="Arial" w:hAnsi="Arial" w:cs="Arial"/>
        </w:rPr>
        <w:t>ото)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- 8 марта 2019 года в ДК «Овация» поздравляли женщин руководителей Уриковского МО,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- совместно с </w:t>
      </w:r>
      <w:proofErr w:type="spellStart"/>
      <w:r w:rsidRPr="009B498B">
        <w:rPr>
          <w:rFonts w:ascii="Arial" w:hAnsi="Arial" w:cs="Arial"/>
        </w:rPr>
        <w:t>ТОСами</w:t>
      </w:r>
      <w:proofErr w:type="spellEnd"/>
      <w:r w:rsidRPr="009B498B">
        <w:rPr>
          <w:rFonts w:ascii="Arial" w:hAnsi="Arial" w:cs="Arial"/>
        </w:rPr>
        <w:t xml:space="preserve"> «Микрорайон береговой» и «На Загоскина» на их территориях провели праздничное мероприятие посвященное «Дню защиты детей», (фото)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- совместно с волонтерами ДОО «ДОМ» , инспектором ОП-10 </w:t>
      </w:r>
      <w:proofErr w:type="spellStart"/>
      <w:r w:rsidRPr="009B498B">
        <w:rPr>
          <w:rFonts w:ascii="Arial" w:hAnsi="Arial" w:cs="Arial"/>
        </w:rPr>
        <w:t>Хонгоровой</w:t>
      </w:r>
      <w:proofErr w:type="spellEnd"/>
      <w:r w:rsidRPr="009B498B">
        <w:rPr>
          <w:rFonts w:ascii="Arial" w:hAnsi="Arial" w:cs="Arial"/>
        </w:rPr>
        <w:t xml:space="preserve"> Светланой Владимировной, ДК «Овация», </w:t>
      </w:r>
      <w:proofErr w:type="spellStart"/>
      <w:r w:rsidRPr="009B498B">
        <w:rPr>
          <w:rFonts w:ascii="Arial" w:hAnsi="Arial" w:cs="Arial"/>
        </w:rPr>
        <w:t>ТОСом</w:t>
      </w:r>
      <w:proofErr w:type="spellEnd"/>
      <w:r w:rsidRPr="009B498B">
        <w:rPr>
          <w:rFonts w:ascii="Arial" w:hAnsi="Arial" w:cs="Arial"/>
        </w:rPr>
        <w:t xml:space="preserve"> «На Загоскина», жителями провели на берегу реки</w:t>
      </w:r>
      <w:proofErr w:type="gramStart"/>
      <w:r w:rsidRPr="009B498B">
        <w:rPr>
          <w:rFonts w:ascii="Arial" w:hAnsi="Arial" w:cs="Arial"/>
        </w:rPr>
        <w:t xml:space="preserve"> К</w:t>
      </w:r>
      <w:proofErr w:type="gramEnd"/>
      <w:r w:rsidRPr="009B498B">
        <w:rPr>
          <w:rFonts w:ascii="Arial" w:hAnsi="Arial" w:cs="Arial"/>
        </w:rPr>
        <w:t xml:space="preserve">уда мероприятие «Безопасное детство», 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  <w:color w:val="000000"/>
        </w:rPr>
        <w:t>В октябре 2019 года в Совете Женщин сменился председатель и состав, в данный момент его возглавляет Осокина Наталия Геннадьевна. Активно взялись за работу и приняли участие в акциях «Марафон добра», «Щедрый вторник»,  работали с ПКДН Уриковского МО с семьями находящимися в трудной жизненной ситуации,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  <w:color w:val="000000"/>
        </w:rPr>
        <w:t xml:space="preserve">- совместно с Советом ветеранов ездили на торжественный прием Мэра Иркутского района в театр им. </w:t>
      </w:r>
      <w:proofErr w:type="spellStart"/>
      <w:r w:rsidRPr="009B498B">
        <w:rPr>
          <w:rFonts w:ascii="Arial" w:hAnsi="Arial" w:cs="Arial"/>
          <w:color w:val="000000"/>
        </w:rPr>
        <w:t>Загурского</w:t>
      </w:r>
      <w:proofErr w:type="spellEnd"/>
      <w:r w:rsidRPr="009B498B">
        <w:rPr>
          <w:rFonts w:ascii="Arial" w:hAnsi="Arial" w:cs="Arial"/>
          <w:color w:val="000000"/>
        </w:rPr>
        <w:t>,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B498B">
        <w:rPr>
          <w:rFonts w:ascii="Arial" w:hAnsi="Arial" w:cs="Arial"/>
          <w:color w:val="000000"/>
        </w:rPr>
        <w:t xml:space="preserve">- ездили в Большое </w:t>
      </w:r>
      <w:proofErr w:type="spellStart"/>
      <w:r w:rsidRPr="009B498B">
        <w:rPr>
          <w:rFonts w:ascii="Arial" w:hAnsi="Arial" w:cs="Arial"/>
          <w:color w:val="000000"/>
        </w:rPr>
        <w:t>Голоустное</w:t>
      </w:r>
      <w:proofErr w:type="spellEnd"/>
      <w:r w:rsidRPr="009B498B">
        <w:rPr>
          <w:rFonts w:ascii="Arial" w:hAnsi="Arial" w:cs="Arial"/>
          <w:color w:val="000000"/>
        </w:rPr>
        <w:t xml:space="preserve"> на совещание с председателями Совета Женщин с территории Иркутского района,</w:t>
      </w:r>
      <w:proofErr w:type="gramEnd"/>
    </w:p>
    <w:p w:rsidR="006E6202" w:rsidRPr="009B498B" w:rsidRDefault="006E6202" w:rsidP="009B498B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  <w:color w:val="000000"/>
        </w:rPr>
        <w:t xml:space="preserve">- на День матери поздравляли всех мам Уриковского МО подарками на праздничных </w:t>
      </w:r>
      <w:proofErr w:type="gramStart"/>
      <w:r w:rsidRPr="009B498B">
        <w:rPr>
          <w:rFonts w:ascii="Arial" w:hAnsi="Arial" w:cs="Arial"/>
          <w:color w:val="000000"/>
        </w:rPr>
        <w:t>мероприятиях</w:t>
      </w:r>
      <w:proofErr w:type="gramEnd"/>
      <w:r w:rsidRPr="009B498B">
        <w:rPr>
          <w:rFonts w:ascii="Arial" w:hAnsi="Arial" w:cs="Arial"/>
          <w:color w:val="000000"/>
        </w:rPr>
        <w:t xml:space="preserve"> проводимых в ДК «Овация» и в МКУК СКК, а так же организовали выезд на районное мероприятие в д. </w:t>
      </w:r>
      <w:proofErr w:type="spellStart"/>
      <w:r w:rsidRPr="009B498B">
        <w:rPr>
          <w:rFonts w:ascii="Arial" w:hAnsi="Arial" w:cs="Arial"/>
          <w:color w:val="000000"/>
        </w:rPr>
        <w:t>Лыловщина</w:t>
      </w:r>
      <w:proofErr w:type="spellEnd"/>
      <w:r w:rsidRPr="009B498B">
        <w:rPr>
          <w:rFonts w:ascii="Arial" w:hAnsi="Arial" w:cs="Arial"/>
          <w:color w:val="000000"/>
        </w:rPr>
        <w:t xml:space="preserve"> мам воспитывающих детей – инвалидов, воспитывающих детей в семье без отцов, многодетных мам, 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  <w:color w:val="000000"/>
        </w:rPr>
        <w:t xml:space="preserve">- побывали на молодежном культурно-образовательном форуме «Будущее Иркутского района» в </w:t>
      </w:r>
      <w:proofErr w:type="spellStart"/>
      <w:r w:rsidRPr="009B498B">
        <w:rPr>
          <w:rFonts w:ascii="Arial" w:hAnsi="Arial" w:cs="Arial"/>
          <w:color w:val="000000"/>
        </w:rPr>
        <w:t>Сибэкспоцентре</w:t>
      </w:r>
      <w:proofErr w:type="spellEnd"/>
      <w:r w:rsidRPr="009B498B">
        <w:rPr>
          <w:rFonts w:ascii="Arial" w:hAnsi="Arial" w:cs="Arial"/>
          <w:color w:val="000000"/>
        </w:rPr>
        <w:t>,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B498B">
        <w:rPr>
          <w:rFonts w:ascii="Arial" w:hAnsi="Arial" w:cs="Arial"/>
          <w:color w:val="000000"/>
        </w:rPr>
        <w:t xml:space="preserve">- в музее МКУК СКК  провели совместное мероприятие «Час воспоминаний за дружеским столом» для чествования ветеранов боевых действий в Чеченской Республике и на непосредственно прилегающей к ней территориях Северного Кавказа, (фото)    </w:t>
      </w:r>
      <w:proofErr w:type="gramEnd"/>
    </w:p>
    <w:p w:rsidR="006E6202" w:rsidRPr="009B498B" w:rsidRDefault="006E6202" w:rsidP="009B498B">
      <w:pPr>
        <w:ind w:firstLine="709"/>
        <w:jc w:val="both"/>
        <w:rPr>
          <w:rFonts w:ascii="Arial" w:hAnsi="Arial" w:cs="Arial"/>
          <w:color w:val="000000"/>
        </w:rPr>
      </w:pPr>
      <w:r w:rsidRPr="009B498B">
        <w:rPr>
          <w:rFonts w:ascii="Arial" w:hAnsi="Arial" w:cs="Arial"/>
          <w:color w:val="000000"/>
        </w:rPr>
        <w:t xml:space="preserve"> -</w:t>
      </w:r>
      <w:r w:rsidRPr="009B498B">
        <w:rPr>
          <w:rFonts w:ascii="Arial" w:hAnsi="Arial" w:cs="Arial"/>
        </w:rPr>
        <w:t xml:space="preserve">   Совет женщин при финансовой поддержке благотворительного фонда «Дари Добро» </w:t>
      </w:r>
      <w:r w:rsidRPr="009B498B">
        <w:rPr>
          <w:rFonts w:ascii="Arial" w:hAnsi="Arial" w:cs="Arial"/>
          <w:color w:val="000000"/>
        </w:rPr>
        <w:t xml:space="preserve">помогают малообеспеченным семьям, а именно дарят подарки, собирают продуктовые корзины, также вручили Новогодние подарки в количестве 40 штук в п. Малая Топка и п. Парфеновка многодетным семьям.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В 2019 году на основании решения Думы Уриковского МО от 26.09.2019г. № 126-537/</w:t>
      </w:r>
      <w:proofErr w:type="spellStart"/>
      <w:r w:rsidRPr="009B498B">
        <w:rPr>
          <w:rFonts w:ascii="Arial" w:hAnsi="Arial" w:cs="Arial"/>
        </w:rPr>
        <w:t>дсп</w:t>
      </w:r>
      <w:proofErr w:type="spellEnd"/>
      <w:r w:rsidRPr="009B498B">
        <w:rPr>
          <w:rFonts w:ascii="Arial" w:hAnsi="Arial" w:cs="Arial"/>
        </w:rPr>
        <w:t xml:space="preserve"> «О присвоении звания «Почетный житель Уриковского МО» было присвоено звание «Почетный гражданин Уриковского муниципального образования» Виноградову Борису </w:t>
      </w:r>
      <w:proofErr w:type="spellStart"/>
      <w:r w:rsidRPr="009B498B">
        <w:rPr>
          <w:rFonts w:ascii="Arial" w:hAnsi="Arial" w:cs="Arial"/>
        </w:rPr>
        <w:t>Никоновичу</w:t>
      </w:r>
      <w:proofErr w:type="spellEnd"/>
      <w:r w:rsidRPr="009B498B">
        <w:rPr>
          <w:rFonts w:ascii="Arial" w:hAnsi="Arial" w:cs="Arial"/>
        </w:rPr>
        <w:t>.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нашем МО ведется активная работа по созданию и поддержке территориальных общественных самоуправлений, деятельность которых направлена на участие в благоустройстве территории, поддержании порядка и взаимодействии с администрацией. В 2019 году организовалось 2 </w:t>
      </w:r>
      <w:proofErr w:type="spellStart"/>
      <w:r w:rsidRPr="009B498B">
        <w:rPr>
          <w:rFonts w:ascii="Arial" w:hAnsi="Arial" w:cs="Arial"/>
        </w:rPr>
        <w:t>ТОСа</w:t>
      </w:r>
      <w:proofErr w:type="spellEnd"/>
      <w:r w:rsidRPr="009B498B">
        <w:rPr>
          <w:rFonts w:ascii="Arial" w:hAnsi="Arial" w:cs="Arial"/>
        </w:rPr>
        <w:t xml:space="preserve"> в д. Грановщина «Молодежное», «Косыгина + Малиновая», всего на территории Уриковского МО зарегистрировано 11 </w:t>
      </w:r>
      <w:proofErr w:type="spellStart"/>
      <w:r w:rsidRPr="009B498B">
        <w:rPr>
          <w:rFonts w:ascii="Arial" w:hAnsi="Arial" w:cs="Arial"/>
        </w:rPr>
        <w:t>ТОСов</w:t>
      </w:r>
      <w:proofErr w:type="spellEnd"/>
      <w:r w:rsidRPr="009B498B">
        <w:rPr>
          <w:rFonts w:ascii="Arial" w:hAnsi="Arial" w:cs="Arial"/>
        </w:rPr>
        <w:t xml:space="preserve">, еще 2 в процессе регистрации. Территориальные активисты Уриковского МО охотно участвуют в конкурсах среди инициативных групп жителей и активно становятся победителями. Одним из масштабных, стал конкурс на лучший проект территориального общественного самоуправления в Иркутской области. Грант на сумму 125 тыс. рублей на реализацию проекта выиграл один из наших </w:t>
      </w:r>
      <w:proofErr w:type="spellStart"/>
      <w:r w:rsidRPr="009B498B">
        <w:rPr>
          <w:rFonts w:ascii="Arial" w:hAnsi="Arial" w:cs="Arial"/>
        </w:rPr>
        <w:t>ТОСов</w:t>
      </w:r>
      <w:proofErr w:type="spellEnd"/>
      <w:r w:rsidRPr="009B498B">
        <w:rPr>
          <w:rFonts w:ascii="Arial" w:hAnsi="Arial" w:cs="Arial"/>
        </w:rPr>
        <w:t xml:space="preserve"> «Производственная Солнечная» получил грант на строительство детской площадки «Лучшее детям</w:t>
      </w:r>
      <w:r w:rsidRPr="009B498B">
        <w:rPr>
          <w:rFonts w:ascii="Arial" w:hAnsi="Arial" w:cs="Arial"/>
          <w:color w:val="000000"/>
        </w:rPr>
        <w:t xml:space="preserve">» и </w:t>
      </w:r>
      <w:r w:rsidRPr="009B498B">
        <w:rPr>
          <w:rFonts w:ascii="Arial" w:hAnsi="Arial" w:cs="Arial"/>
        </w:rPr>
        <w:t xml:space="preserve">совместно с администрацией приобрели и установили оборудование. В декабре 2019 года участвовали в </w:t>
      </w:r>
      <w:proofErr w:type="spellStart"/>
      <w:r w:rsidRPr="009B498B">
        <w:rPr>
          <w:rFonts w:ascii="Arial" w:hAnsi="Arial" w:cs="Arial"/>
        </w:rPr>
        <w:t>грантовом</w:t>
      </w:r>
      <w:proofErr w:type="spellEnd"/>
      <w:r w:rsidRPr="009B498B">
        <w:rPr>
          <w:rFonts w:ascii="Arial" w:hAnsi="Arial" w:cs="Arial"/>
        </w:rPr>
        <w:t xml:space="preserve"> конкурсе среди </w:t>
      </w:r>
      <w:proofErr w:type="spellStart"/>
      <w:r w:rsidRPr="009B498B">
        <w:rPr>
          <w:rFonts w:ascii="Arial" w:hAnsi="Arial" w:cs="Arial"/>
        </w:rPr>
        <w:t>ТОСов</w:t>
      </w:r>
      <w:proofErr w:type="spellEnd"/>
      <w:r w:rsidRPr="009B498B">
        <w:rPr>
          <w:rFonts w:ascii="Arial" w:hAnsi="Arial" w:cs="Arial"/>
        </w:rPr>
        <w:t xml:space="preserve"> </w:t>
      </w:r>
      <w:r w:rsidRPr="009B498B">
        <w:rPr>
          <w:rFonts w:ascii="Arial" w:hAnsi="Arial" w:cs="Arial"/>
        </w:rPr>
        <w:lastRenderedPageBreak/>
        <w:t xml:space="preserve">Иркутского района,  три </w:t>
      </w:r>
      <w:proofErr w:type="spellStart"/>
      <w:r w:rsidRPr="009B498B">
        <w:rPr>
          <w:rFonts w:ascii="Arial" w:hAnsi="Arial" w:cs="Arial"/>
        </w:rPr>
        <w:t>ТОСа</w:t>
      </w:r>
      <w:proofErr w:type="spellEnd"/>
      <w:r w:rsidRPr="009B498B">
        <w:rPr>
          <w:rFonts w:ascii="Arial" w:hAnsi="Arial" w:cs="Arial"/>
        </w:rPr>
        <w:t xml:space="preserve"> получили </w:t>
      </w:r>
      <w:proofErr w:type="spellStart"/>
      <w:r w:rsidRPr="009B498B">
        <w:rPr>
          <w:rFonts w:ascii="Arial" w:hAnsi="Arial" w:cs="Arial"/>
        </w:rPr>
        <w:t>грантовую</w:t>
      </w:r>
      <w:proofErr w:type="spellEnd"/>
      <w:r w:rsidRPr="009B498B">
        <w:rPr>
          <w:rFonts w:ascii="Arial" w:hAnsi="Arial" w:cs="Arial"/>
        </w:rPr>
        <w:t xml:space="preserve"> поддержку по 5000 рублей и устроили для детей новогодние праздники на своих территориях.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B498B">
        <w:rPr>
          <w:rFonts w:ascii="Arial" w:hAnsi="Arial" w:cs="Arial"/>
          <w:color w:val="000000"/>
        </w:rPr>
        <w:t>В течение 2019 года на основании Положения «О порядке предоставления единовременной материальной помощи гражданам, пострадавшим в результате пожаров», из нашего Резервного фонда оказана помощь при полном уничтожении жилого строения 13 гражданам, проживающим на территории Уриковского МО, в размере 50000 рублей, а также оказана помощь в случае частичного повреждения жилого строения -  1 жителю на сумму в размере 25 000 рублей.</w:t>
      </w:r>
      <w:proofErr w:type="gramEnd"/>
    </w:p>
    <w:p w:rsidR="006E6202" w:rsidRPr="009B498B" w:rsidRDefault="006E6202" w:rsidP="009B498B">
      <w:pPr>
        <w:ind w:firstLine="709"/>
        <w:jc w:val="center"/>
        <w:rPr>
          <w:rFonts w:ascii="Arial" w:hAnsi="Arial" w:cs="Arial"/>
          <w:b/>
        </w:rPr>
      </w:pPr>
    </w:p>
    <w:p w:rsidR="006E6202" w:rsidRPr="009B498B" w:rsidRDefault="006E6202" w:rsidP="009B498B">
      <w:pPr>
        <w:ind w:firstLine="709"/>
        <w:jc w:val="center"/>
        <w:rPr>
          <w:rFonts w:ascii="Arial" w:hAnsi="Arial" w:cs="Arial"/>
          <w:b/>
        </w:rPr>
      </w:pPr>
    </w:p>
    <w:p w:rsidR="006E6202" w:rsidRPr="009B498B" w:rsidRDefault="006E6202" w:rsidP="009B498B">
      <w:pPr>
        <w:ind w:firstLine="709"/>
        <w:jc w:val="center"/>
        <w:rPr>
          <w:rFonts w:ascii="Arial" w:hAnsi="Arial" w:cs="Arial"/>
          <w:b/>
        </w:rPr>
      </w:pPr>
      <w:r w:rsidRPr="009B498B">
        <w:rPr>
          <w:rFonts w:ascii="Arial" w:hAnsi="Arial" w:cs="Arial"/>
          <w:b/>
        </w:rPr>
        <w:t>Работа отдела градостроительства, земельных и имущественных отношений</w:t>
      </w:r>
    </w:p>
    <w:p w:rsidR="006E6202" w:rsidRPr="009B498B" w:rsidRDefault="006E6202" w:rsidP="009B498B">
      <w:pPr>
        <w:rPr>
          <w:rFonts w:ascii="Arial" w:hAnsi="Arial" w:cs="Arial"/>
          <w:b/>
        </w:rPr>
      </w:pP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     В течение 2019 года отделом градостроительства, земельных  и имущественных отношений: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подготовлено и выдано 719 постановлений о присвоении либо изменении почтовых адресов объектам недвижимого имущества, из них: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- 123 – о присвоении и изменении адресов объектам капитального строительства;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- 596 – присвоение, изменение, уточнение почтовых адресов земельным участкам.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        В связи</w:t>
      </w:r>
      <w:r w:rsidRPr="009B498B">
        <w:rPr>
          <w:rFonts w:ascii="Arial" w:hAnsi="Arial" w:cs="Arial"/>
          <w:bCs/>
          <w:color w:val="333333"/>
          <w:shd w:val="clear" w:color="auto" w:fill="FFFFFF"/>
        </w:rPr>
        <w:t xml:space="preserve"> с </w:t>
      </w:r>
      <w:r w:rsidRPr="009B498B">
        <w:rPr>
          <w:rFonts w:ascii="Arial" w:hAnsi="Arial" w:cs="Arial"/>
          <w:color w:val="333333"/>
          <w:shd w:val="clear" w:color="auto" w:fill="FFFFFF"/>
        </w:rPr>
        <w:t>изменениями в законодательстве в 2018 г.,</w:t>
      </w:r>
      <w:r w:rsidRPr="009B498B">
        <w:rPr>
          <w:rFonts w:ascii="Arial" w:hAnsi="Arial" w:cs="Arial"/>
        </w:rPr>
        <w:t xml:space="preserve"> оформление домовладения в настоящее время возможно только на основании выданного органом местного самоуправления уведомления о начале и окончании строительства, в связи с этим работниками отдела в приемные дни проводится до 25 индивидуальных  консультирований граждан.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Выдано 2 градостроительного плана.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            Также выдано  - 998 уведомлений о соответствии планируемого строительства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                                       - 571 – уведомлений о соответствии законченного строительства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</w:p>
    <w:p w:rsidR="006E6202" w:rsidRPr="009B498B" w:rsidRDefault="006E6202" w:rsidP="009B498B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B498B">
        <w:rPr>
          <w:rFonts w:ascii="Arial" w:hAnsi="Arial" w:cs="Arial"/>
        </w:rPr>
        <w:t>Оформлено 2 разрешения на ввод в эксплуатацию - 12 домов блокированной застройки, один многоквартирный жилой дом в п. Малая Топка.</w:t>
      </w:r>
    </w:p>
    <w:p w:rsidR="006E6202" w:rsidRPr="009B498B" w:rsidRDefault="006E6202" w:rsidP="009B498B">
      <w:pPr>
        <w:ind w:firstLine="708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Выдано  127 распоряжений  на отклонение от предельных параметров разрешенного строительства.</w:t>
      </w:r>
    </w:p>
    <w:p w:rsidR="006E6202" w:rsidRPr="009B498B" w:rsidRDefault="006E6202" w:rsidP="009B498B">
      <w:pPr>
        <w:ind w:firstLine="708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Выдана 491 выписка из правил землепользования и застройки Уриковского муниципального образования.</w:t>
      </w:r>
    </w:p>
    <w:p w:rsidR="006E6202" w:rsidRPr="009B498B" w:rsidRDefault="006E6202" w:rsidP="009B498B">
      <w:pPr>
        <w:ind w:firstLine="708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Проведена большая работа по внесению сведений об объектах адресации в Федеральную информационную адресную систему. Было внесено более 3000 объектов.  </w:t>
      </w:r>
    </w:p>
    <w:p w:rsidR="006E6202" w:rsidRPr="009B498B" w:rsidRDefault="006E6202" w:rsidP="009B498B">
      <w:pPr>
        <w:ind w:firstLine="708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течение года произведено 20 выездов муниципального земельного контроля, проведены проверки и составлены акты соблюдения земельного законодательства физическими лицами. </w:t>
      </w:r>
    </w:p>
    <w:p w:rsidR="006E6202" w:rsidRPr="009B498B" w:rsidRDefault="006E6202" w:rsidP="009B498B">
      <w:pPr>
        <w:ind w:firstLine="708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Составлено 18 актов обследования объектов недвижимости. 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8 актов освидетельствований подтверждающего проведение основных работ по строительству объекта индивидуального жилищного строительства, осуществляемому с привлечением средств материнского капитала</w:t>
      </w:r>
    </w:p>
    <w:p w:rsidR="006E6202" w:rsidRPr="009B498B" w:rsidRDefault="006E6202" w:rsidP="009B498B">
      <w:pPr>
        <w:ind w:firstLine="708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Также совместно с федеральной службой по </w:t>
      </w:r>
      <w:proofErr w:type="gramStart"/>
      <w:r w:rsidRPr="009B498B">
        <w:rPr>
          <w:rFonts w:ascii="Arial" w:hAnsi="Arial" w:cs="Arial"/>
        </w:rPr>
        <w:t>контролю за</w:t>
      </w:r>
      <w:proofErr w:type="gramEnd"/>
      <w:r w:rsidRPr="009B498B">
        <w:rPr>
          <w:rFonts w:ascii="Arial" w:hAnsi="Arial" w:cs="Arial"/>
        </w:rPr>
        <w:t xml:space="preserve"> оборотом наркотиков осуществлено 25 проверок соблюдения законодательства на предмет выявления очагов дикорастущей конопли.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2019 году Думой Иркутского районного муниципального образования было принято решение о передаче 6 квартир на территории Уриковского муниципального образования. 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proofErr w:type="gramStart"/>
      <w:r w:rsidRPr="009B498B">
        <w:rPr>
          <w:rFonts w:ascii="Arial" w:hAnsi="Arial" w:cs="Arial"/>
        </w:rPr>
        <w:t>В 2018 году передано в муниципальную собственность 19 земельных участка, из них</w:t>
      </w:r>
      <w:proofErr w:type="gramEnd"/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lastRenderedPageBreak/>
        <w:t>- 5 участков для размещения детских площадок (д. Грановщина – ул. Михаила Евдокимова, ул. Энергетиков, ул. Соломина, ул. Малиновая, д. Столбова – ул. Арсентьевой)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- 10 участков для размещения дорог местного значения. Напомню, что в настоящее время общая протяженность дорог общего пользования местного значения в </w:t>
      </w:r>
      <w:proofErr w:type="spellStart"/>
      <w:r w:rsidRPr="009B498B">
        <w:rPr>
          <w:rFonts w:ascii="Arial" w:hAnsi="Arial" w:cs="Arial"/>
        </w:rPr>
        <w:t>Уриковском</w:t>
      </w:r>
      <w:proofErr w:type="spellEnd"/>
      <w:r w:rsidRPr="009B498B">
        <w:rPr>
          <w:rFonts w:ascii="Arial" w:hAnsi="Arial" w:cs="Arial"/>
        </w:rPr>
        <w:t xml:space="preserve"> муниципальном образовании составляет 130 км.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- 4 участка в д. Столбова, под благоустройство.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proofErr w:type="gramStart"/>
      <w:r w:rsidRPr="009B498B">
        <w:rPr>
          <w:rFonts w:ascii="Arial" w:hAnsi="Arial" w:cs="Arial"/>
        </w:rPr>
        <w:t xml:space="preserve">Поставлены на государственный кадастровый учет и оформлены в собственность следующие дороги на территории муниципального образования участка – это  (4 </w:t>
      </w:r>
      <w:proofErr w:type="spellStart"/>
      <w:r w:rsidRPr="009B498B">
        <w:rPr>
          <w:rFonts w:ascii="Arial" w:hAnsi="Arial" w:cs="Arial"/>
        </w:rPr>
        <w:t>грановских</w:t>
      </w:r>
      <w:proofErr w:type="spellEnd"/>
      <w:r w:rsidRPr="009B498B">
        <w:rPr>
          <w:rFonts w:ascii="Arial" w:hAnsi="Arial" w:cs="Arial"/>
        </w:rPr>
        <w:t xml:space="preserve"> проезда в д. Грановщина, </w:t>
      </w:r>
      <w:proofErr w:type="gramEnd"/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с. Урик – ул. Братьев </w:t>
      </w:r>
      <w:proofErr w:type="spellStart"/>
      <w:r w:rsidRPr="009B498B">
        <w:rPr>
          <w:rFonts w:ascii="Arial" w:hAnsi="Arial" w:cs="Arial"/>
        </w:rPr>
        <w:t>Ченских</w:t>
      </w:r>
      <w:proofErr w:type="spellEnd"/>
      <w:r w:rsidRPr="009B498B">
        <w:rPr>
          <w:rFonts w:ascii="Arial" w:hAnsi="Arial" w:cs="Arial"/>
        </w:rPr>
        <w:t xml:space="preserve">, ул. </w:t>
      </w:r>
      <w:proofErr w:type="gramStart"/>
      <w:r w:rsidRPr="009B498B">
        <w:rPr>
          <w:rFonts w:ascii="Arial" w:hAnsi="Arial" w:cs="Arial"/>
        </w:rPr>
        <w:t>Береговая</w:t>
      </w:r>
      <w:proofErr w:type="gramEnd"/>
      <w:r w:rsidRPr="009B498B">
        <w:rPr>
          <w:rFonts w:ascii="Arial" w:hAnsi="Arial" w:cs="Arial"/>
        </w:rPr>
        <w:t xml:space="preserve">, 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п. Малая Топка – ул. Ключевая, Центральная, Верхняя, 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в п. Парфеновка – ул. Нижняя, Совхозная, Молодежная, в д. Ангара – ул. Набережная).</w:t>
      </w:r>
    </w:p>
    <w:p w:rsidR="006E6202" w:rsidRPr="009B498B" w:rsidRDefault="006E6202" w:rsidP="009B498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(ФОТО №1)  </w:t>
      </w:r>
    </w:p>
    <w:p w:rsidR="006E6202" w:rsidRPr="009B498B" w:rsidRDefault="006E6202" w:rsidP="009B498B">
      <w:pPr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В 2019 году было принято к учету и включено в реестр муниципального имущества Уриковского МО 36 земельных участков.</w:t>
      </w:r>
    </w:p>
    <w:p w:rsidR="006E6202" w:rsidRPr="009B498B" w:rsidRDefault="006E6202" w:rsidP="009B498B">
      <w:pPr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Из них:</w:t>
      </w:r>
    </w:p>
    <w:p w:rsidR="006E6202" w:rsidRPr="009B498B" w:rsidRDefault="006E6202" w:rsidP="009B498B">
      <w:pPr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- 1 земельный участок для размещения детской площадки в д. Грановщина, ул. Светлых Надежд, 82;</w:t>
      </w:r>
    </w:p>
    <w:p w:rsidR="006E6202" w:rsidRPr="009B498B" w:rsidRDefault="006E6202" w:rsidP="009B498B">
      <w:pPr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-32 земельных участка передано в пользу администрации Уриковского муниципального образования для размещения дорог местного значения. Напомню, что в настоявшее время общая протяженность дорог общего пользования местного значения в </w:t>
      </w:r>
      <w:proofErr w:type="spellStart"/>
      <w:r w:rsidRPr="009B498B">
        <w:rPr>
          <w:rFonts w:ascii="Arial" w:eastAsia="Calibri" w:hAnsi="Arial" w:cs="Arial"/>
          <w:lang w:eastAsia="en-US"/>
        </w:rPr>
        <w:t>Уриковском</w:t>
      </w:r>
      <w:proofErr w:type="spellEnd"/>
      <w:r w:rsidRPr="009B498B">
        <w:rPr>
          <w:rFonts w:ascii="Arial" w:eastAsia="Calibri" w:hAnsi="Arial" w:cs="Arial"/>
          <w:lang w:eastAsia="en-US"/>
        </w:rPr>
        <w:t xml:space="preserve"> муниципальном образовании составляет 133 км  </w:t>
      </w:r>
    </w:p>
    <w:p w:rsidR="006E6202" w:rsidRPr="009B498B" w:rsidRDefault="006E6202" w:rsidP="009B498B">
      <w:pPr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Думой Иркутского районного муниципального образования было принято решение о передаче 6 квартир  на территории Уриковского муниципального образования.</w:t>
      </w:r>
    </w:p>
    <w:p w:rsidR="006E6202" w:rsidRPr="009B498B" w:rsidRDefault="006E6202" w:rsidP="009B498B">
      <w:pPr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На государственный кадастровый учет поставлены и оформлены в собственность следующие дороги на территории муниципального образования: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д. Столбова, ул. </w:t>
      </w:r>
      <w:proofErr w:type="gramStart"/>
      <w:r w:rsidRPr="009B498B">
        <w:rPr>
          <w:rFonts w:ascii="Arial" w:eastAsia="Calibri" w:hAnsi="Arial" w:cs="Arial"/>
          <w:lang w:eastAsia="en-US"/>
        </w:rPr>
        <w:t>Черемуховая</w:t>
      </w:r>
      <w:proofErr w:type="gramEnd"/>
      <w:r w:rsidRPr="009B498B">
        <w:rPr>
          <w:rFonts w:ascii="Arial" w:eastAsia="Calibri" w:hAnsi="Arial" w:cs="Arial"/>
          <w:lang w:eastAsia="en-US"/>
        </w:rPr>
        <w:t>, протяженностью 1663 м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с. Урик, ул. </w:t>
      </w:r>
      <w:proofErr w:type="gramStart"/>
      <w:r w:rsidRPr="009B498B">
        <w:rPr>
          <w:rFonts w:ascii="Arial" w:eastAsia="Calibri" w:hAnsi="Arial" w:cs="Arial"/>
          <w:lang w:eastAsia="en-US"/>
        </w:rPr>
        <w:t>Новая</w:t>
      </w:r>
      <w:proofErr w:type="gramEnd"/>
      <w:r w:rsidRPr="009B498B">
        <w:rPr>
          <w:rFonts w:ascii="Arial" w:eastAsia="Calibri" w:hAnsi="Arial" w:cs="Arial"/>
          <w:lang w:eastAsia="en-US"/>
        </w:rPr>
        <w:t>, протяженностью 736 м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д. Грановщина, проезд 5-ый Грановский, протяженностью 972 м 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д. </w:t>
      </w:r>
      <w:proofErr w:type="spellStart"/>
      <w:r w:rsidRPr="009B498B">
        <w:rPr>
          <w:rFonts w:ascii="Arial" w:eastAsia="Calibri" w:hAnsi="Arial" w:cs="Arial"/>
          <w:lang w:eastAsia="en-US"/>
        </w:rPr>
        <w:t>Московщина</w:t>
      </w:r>
      <w:proofErr w:type="spellEnd"/>
      <w:r w:rsidRPr="009B498B">
        <w:rPr>
          <w:rFonts w:ascii="Arial" w:eastAsia="Calibri" w:hAnsi="Arial" w:cs="Arial"/>
          <w:lang w:eastAsia="en-US"/>
        </w:rPr>
        <w:t xml:space="preserve">, ул. </w:t>
      </w:r>
      <w:proofErr w:type="gramStart"/>
      <w:r w:rsidRPr="009B498B">
        <w:rPr>
          <w:rFonts w:ascii="Arial" w:eastAsia="Calibri" w:hAnsi="Arial" w:cs="Arial"/>
          <w:lang w:eastAsia="en-US"/>
        </w:rPr>
        <w:t>Центральная</w:t>
      </w:r>
      <w:proofErr w:type="gramEnd"/>
      <w:r w:rsidRPr="009B498B">
        <w:rPr>
          <w:rFonts w:ascii="Arial" w:eastAsia="Calibri" w:hAnsi="Arial" w:cs="Arial"/>
          <w:lang w:eastAsia="en-US"/>
        </w:rPr>
        <w:t>, протяженностью 2385 м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д. Столбова, ул. </w:t>
      </w:r>
      <w:proofErr w:type="gramStart"/>
      <w:r w:rsidRPr="009B498B">
        <w:rPr>
          <w:rFonts w:ascii="Arial" w:eastAsia="Calibri" w:hAnsi="Arial" w:cs="Arial"/>
          <w:lang w:eastAsia="en-US"/>
        </w:rPr>
        <w:t>Сосновая</w:t>
      </w:r>
      <w:proofErr w:type="gramEnd"/>
      <w:r w:rsidRPr="009B498B">
        <w:rPr>
          <w:rFonts w:ascii="Arial" w:eastAsia="Calibri" w:hAnsi="Arial" w:cs="Arial"/>
          <w:lang w:eastAsia="en-US"/>
        </w:rPr>
        <w:t>, протяженностью 1150 м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д. Столбова, ул. </w:t>
      </w:r>
      <w:proofErr w:type="gramStart"/>
      <w:r w:rsidRPr="009B498B">
        <w:rPr>
          <w:rFonts w:ascii="Arial" w:eastAsia="Calibri" w:hAnsi="Arial" w:cs="Arial"/>
          <w:lang w:eastAsia="en-US"/>
        </w:rPr>
        <w:t>Трактовая</w:t>
      </w:r>
      <w:proofErr w:type="gramEnd"/>
      <w:r w:rsidRPr="009B498B">
        <w:rPr>
          <w:rFonts w:ascii="Arial" w:eastAsia="Calibri" w:hAnsi="Arial" w:cs="Arial"/>
          <w:lang w:eastAsia="en-US"/>
        </w:rPr>
        <w:t>, протяженностью 1297 м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д. Столбова, ул. </w:t>
      </w:r>
      <w:proofErr w:type="gramStart"/>
      <w:r w:rsidRPr="009B498B">
        <w:rPr>
          <w:rFonts w:ascii="Arial" w:eastAsia="Calibri" w:hAnsi="Arial" w:cs="Arial"/>
          <w:lang w:eastAsia="en-US"/>
        </w:rPr>
        <w:t>Центральная</w:t>
      </w:r>
      <w:proofErr w:type="gramEnd"/>
      <w:r w:rsidRPr="009B498B">
        <w:rPr>
          <w:rFonts w:ascii="Arial" w:eastAsia="Calibri" w:hAnsi="Arial" w:cs="Arial"/>
          <w:lang w:eastAsia="en-US"/>
        </w:rPr>
        <w:t>, протяженностью 1345 м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д. Ангара, ул. Набережная, протяженностью 66 м.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с. Урик, ул. Ленина, протяженностью 1279 м, 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 с. Урик, ул. Мира, протяженностью 1919 м,</w:t>
      </w:r>
    </w:p>
    <w:p w:rsidR="006E6202" w:rsidRPr="009B498B" w:rsidRDefault="006E6202" w:rsidP="009B498B">
      <w:pPr>
        <w:numPr>
          <w:ilvl w:val="0"/>
          <w:numId w:val="2"/>
        </w:numPr>
        <w:contextualSpacing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 с. Урик, ул. </w:t>
      </w:r>
      <w:proofErr w:type="gramStart"/>
      <w:r w:rsidRPr="009B498B">
        <w:rPr>
          <w:rFonts w:ascii="Arial" w:eastAsia="Calibri" w:hAnsi="Arial" w:cs="Arial"/>
          <w:lang w:eastAsia="en-US"/>
        </w:rPr>
        <w:t>Юбилейная</w:t>
      </w:r>
      <w:proofErr w:type="gramEnd"/>
      <w:r w:rsidRPr="009B498B">
        <w:rPr>
          <w:rFonts w:ascii="Arial" w:eastAsia="Calibri" w:hAnsi="Arial" w:cs="Arial"/>
          <w:lang w:eastAsia="en-US"/>
        </w:rPr>
        <w:t>, протяженностью 824 м.</w:t>
      </w:r>
    </w:p>
    <w:p w:rsidR="006E6202" w:rsidRPr="009B498B" w:rsidRDefault="006E6202" w:rsidP="009B498B">
      <w:pPr>
        <w:ind w:left="360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В 2019 году 19 объектов поставлено на учет бесхозяйного имущества: 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67"/>
        <w:gridCol w:w="3919"/>
        <w:gridCol w:w="4287"/>
      </w:tblGrid>
      <w:tr w:rsidR="006E6202" w:rsidRPr="009B498B" w:rsidTr="00225EF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9B498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B498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498B">
              <w:rPr>
                <w:rFonts w:ascii="Arial" w:hAnsi="Arial" w:cs="Arial"/>
                <w:b/>
                <w:bCs/>
                <w:color w:val="000000"/>
              </w:rPr>
              <w:t>Назначение объекта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498B">
              <w:rPr>
                <w:rFonts w:ascii="Arial" w:hAnsi="Arial" w:cs="Arial"/>
                <w:b/>
                <w:bCs/>
                <w:color w:val="000000"/>
              </w:rPr>
              <w:t>Место нахождения объекта</w:t>
            </w:r>
          </w:p>
        </w:tc>
      </w:tr>
      <w:tr w:rsidR="006E6202" w:rsidRPr="009B498B" w:rsidTr="00225EFB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Жилой дом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Иркутская область, Иркутский район, д. Ангара, </w:t>
            </w:r>
            <w:proofErr w:type="spellStart"/>
            <w:r w:rsidRPr="009B498B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9B498B">
              <w:rPr>
                <w:rFonts w:ascii="Arial" w:hAnsi="Arial" w:cs="Arial"/>
                <w:color w:val="000000"/>
              </w:rPr>
              <w:t>. Зообаза, 13</w:t>
            </w:r>
          </w:p>
        </w:tc>
      </w:tr>
      <w:tr w:rsidR="006E6202" w:rsidRPr="009B498B" w:rsidTr="00225EFB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Ёмкость для сбора ЖБО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п. Малая Топка, ул. Верхняя, дом 8 "А"</w:t>
            </w:r>
          </w:p>
        </w:tc>
      </w:tr>
      <w:tr w:rsidR="006E6202" w:rsidRPr="009B498B" w:rsidTr="00225EFB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Ёмкость для сбора ЖБО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п. Малая Топка, ул. Верхняя, д. 10</w:t>
            </w:r>
          </w:p>
        </w:tc>
      </w:tr>
      <w:tr w:rsidR="006E6202" w:rsidRPr="009B498B" w:rsidTr="00225EFB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Ёмкость для сбора ЖБО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п. Малая Топка, ул. Верхняя, дом 10, относящаяся к домам №12 и №14 по ул. Верхняя</w:t>
            </w:r>
          </w:p>
        </w:tc>
      </w:tr>
      <w:tr w:rsidR="006E6202" w:rsidRPr="009B498B" w:rsidTr="00225EFB">
        <w:trPr>
          <w:trHeight w:val="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Электрические сети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Иркутская область, Иркутский район, деревня </w:t>
            </w:r>
            <w:proofErr w:type="spellStart"/>
            <w:r w:rsidRPr="009B498B">
              <w:rPr>
                <w:rFonts w:ascii="Arial" w:hAnsi="Arial" w:cs="Arial"/>
                <w:color w:val="000000"/>
              </w:rPr>
              <w:t>Московщина</w:t>
            </w:r>
            <w:proofErr w:type="spellEnd"/>
            <w:r w:rsidRPr="009B498B">
              <w:rPr>
                <w:rFonts w:ascii="Arial" w:hAnsi="Arial" w:cs="Arial"/>
                <w:color w:val="000000"/>
              </w:rPr>
              <w:t>, "Падь Поперечная"</w:t>
            </w:r>
          </w:p>
        </w:tc>
      </w:tr>
      <w:tr w:rsidR="006E6202" w:rsidRPr="009B498B" w:rsidTr="00225EF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Сети, трансформаторная подстанция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СНТ "Тихий Плес"</w:t>
            </w:r>
          </w:p>
        </w:tc>
      </w:tr>
      <w:tr w:rsidR="006E6202" w:rsidRPr="009B498B" w:rsidTr="00225EFB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Сети, трансформаторная подстанция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СНТ "Светофор"</w:t>
            </w:r>
          </w:p>
        </w:tc>
      </w:tr>
      <w:tr w:rsidR="006E6202" w:rsidRPr="009B498B" w:rsidTr="00225EFB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Жилой дом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Иркутский район, д. Ангара, </w:t>
            </w:r>
            <w:proofErr w:type="spellStart"/>
            <w:r w:rsidRPr="009B498B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9B498B">
              <w:rPr>
                <w:rFonts w:ascii="Arial" w:hAnsi="Arial" w:cs="Arial"/>
                <w:color w:val="000000"/>
              </w:rPr>
              <w:t>. Зообаза, 13</w:t>
            </w:r>
          </w:p>
        </w:tc>
      </w:tr>
      <w:tr w:rsidR="006E6202" w:rsidRPr="009B498B" w:rsidTr="00225EF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Водопроводная насосная станция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Иркутский район, село Урик, пер. 4 Советский, 2</w:t>
            </w:r>
          </w:p>
        </w:tc>
      </w:tr>
      <w:tr w:rsidR="006E6202" w:rsidRPr="009B498B" w:rsidTr="00225EFB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Иркутский район, село Урик, от пер. 4 Советский до пер. 9 Советский</w:t>
            </w:r>
          </w:p>
        </w:tc>
      </w:tr>
      <w:tr w:rsidR="006E6202" w:rsidRPr="009B498B" w:rsidTr="00225EFB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Сеть водоснабжения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п. Малая Топка, ул. Ключевая, 54, 56, 58</w:t>
            </w:r>
          </w:p>
        </w:tc>
      </w:tr>
      <w:tr w:rsidR="006E6202" w:rsidRPr="009B498B" w:rsidTr="00225EF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Кладбище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Иркутский район, на пересечении ул. Летняя и пер. Таежный, в границах </w:t>
            </w:r>
            <w:proofErr w:type="gramStart"/>
            <w:r w:rsidRPr="009B498B">
              <w:rPr>
                <w:rFonts w:ascii="Arial" w:hAnsi="Arial" w:cs="Arial"/>
                <w:color w:val="000000"/>
              </w:rPr>
              <w:t>кадастрового</w:t>
            </w:r>
            <w:proofErr w:type="gramEnd"/>
            <w:r w:rsidRPr="009B498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498B">
              <w:rPr>
                <w:rFonts w:ascii="Arial" w:hAnsi="Arial" w:cs="Arial"/>
                <w:color w:val="000000"/>
              </w:rPr>
              <w:t>квартаоа</w:t>
            </w:r>
            <w:proofErr w:type="spellEnd"/>
            <w:r w:rsidRPr="009B498B">
              <w:rPr>
                <w:rFonts w:ascii="Arial" w:hAnsi="Arial" w:cs="Arial"/>
                <w:color w:val="000000"/>
              </w:rPr>
              <w:t xml:space="preserve"> 38606:111418, СНТ Коммунальник </w:t>
            </w:r>
          </w:p>
        </w:tc>
      </w:tr>
      <w:tr w:rsidR="006E6202" w:rsidRPr="009B498B" w:rsidTr="00225EF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Водопроводные сети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Иркутский район, п. Малая Топка, ул. Ключевая</w:t>
            </w:r>
          </w:p>
        </w:tc>
      </w:tr>
      <w:tr w:rsidR="006E6202" w:rsidRPr="009B498B" w:rsidTr="00225EFB">
        <w:trPr>
          <w:trHeight w:val="5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Септик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Иркутский район, п. Малая Топка, ул. Ключевая, 58</w:t>
            </w:r>
          </w:p>
        </w:tc>
      </w:tr>
      <w:tr w:rsidR="006E6202" w:rsidRPr="009B498B" w:rsidTr="00225EFB">
        <w:trPr>
          <w:trHeight w:val="1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Скважина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п. Малая Топка, в границах земельного участка, с кадастровым номером 38:06:111418:7150</w:t>
            </w:r>
          </w:p>
        </w:tc>
      </w:tr>
      <w:tr w:rsidR="006E6202" w:rsidRPr="009B498B" w:rsidTr="00225EFB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Пешеходный мост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Иркутская область, Иркутский район, с. Урик, ул. Братьев </w:t>
            </w:r>
            <w:proofErr w:type="spellStart"/>
            <w:r w:rsidRPr="009B498B">
              <w:rPr>
                <w:rFonts w:ascii="Arial" w:hAnsi="Arial" w:cs="Arial"/>
                <w:color w:val="000000"/>
              </w:rPr>
              <w:t>Ченских</w:t>
            </w:r>
            <w:proofErr w:type="spellEnd"/>
            <w:r w:rsidRPr="009B498B">
              <w:rPr>
                <w:rFonts w:ascii="Arial" w:hAnsi="Arial" w:cs="Arial"/>
                <w:color w:val="000000"/>
              </w:rPr>
              <w:t>, в районе земельного участка с кадастровым номером 38:06:110103:236</w:t>
            </w:r>
          </w:p>
        </w:tc>
      </w:tr>
      <w:tr w:rsidR="006E6202" w:rsidRPr="009B498B" w:rsidTr="00225EFB">
        <w:trPr>
          <w:trHeight w:val="9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Здание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с. Урик, ул. Мира, юго-восточнее от границ земельного участка с кадастровым номером 38:06:110101:787</w:t>
            </w:r>
          </w:p>
        </w:tc>
      </w:tr>
      <w:tr w:rsidR="006E6202" w:rsidRPr="009B498B" w:rsidTr="00225EF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Нежилое помещение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Иркутская область, Иркутский район, с. Урик, ул. Братьев </w:t>
            </w:r>
            <w:proofErr w:type="spellStart"/>
            <w:r w:rsidRPr="009B498B">
              <w:rPr>
                <w:rFonts w:ascii="Arial" w:hAnsi="Arial" w:cs="Arial"/>
                <w:color w:val="000000"/>
              </w:rPr>
              <w:t>Ченских</w:t>
            </w:r>
            <w:proofErr w:type="spellEnd"/>
            <w:r w:rsidRPr="009B498B">
              <w:rPr>
                <w:rFonts w:ascii="Arial" w:hAnsi="Arial" w:cs="Arial"/>
                <w:color w:val="000000"/>
              </w:rPr>
              <w:t>, д. 7</w:t>
            </w:r>
            <w:proofErr w:type="gramStart"/>
            <w:r w:rsidRPr="009B498B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</w:p>
        </w:tc>
      </w:tr>
      <w:tr w:rsidR="006E6202" w:rsidRPr="009B498B" w:rsidTr="00225EFB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 xml:space="preserve">КТП №346 </w:t>
            </w:r>
            <w:proofErr w:type="gramStart"/>
            <w:r w:rsidRPr="009B498B">
              <w:rPr>
                <w:rFonts w:ascii="Arial" w:hAnsi="Arial" w:cs="Arial"/>
                <w:color w:val="000000"/>
              </w:rPr>
              <w:t>П</w:t>
            </w:r>
            <w:proofErr w:type="gramEnd"/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02" w:rsidRPr="009B498B" w:rsidRDefault="006E6202" w:rsidP="009B498B">
            <w:pPr>
              <w:jc w:val="center"/>
              <w:rPr>
                <w:rFonts w:ascii="Arial" w:hAnsi="Arial" w:cs="Arial"/>
                <w:color w:val="000000"/>
              </w:rPr>
            </w:pPr>
            <w:r w:rsidRPr="009B498B">
              <w:rPr>
                <w:rFonts w:ascii="Arial" w:hAnsi="Arial" w:cs="Arial"/>
                <w:color w:val="000000"/>
              </w:rPr>
              <w:t>Иркутская область, Иркутский район, с. Урик, ул. Ленина</w:t>
            </w:r>
          </w:p>
        </w:tc>
      </w:tr>
    </w:tbl>
    <w:p w:rsidR="006E6202" w:rsidRPr="009B498B" w:rsidRDefault="006E6202" w:rsidP="009B498B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</w:p>
    <w:p w:rsidR="006E6202" w:rsidRPr="009B498B" w:rsidRDefault="006E6202" w:rsidP="009B498B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9B498B">
        <w:rPr>
          <w:rFonts w:ascii="Arial" w:hAnsi="Arial" w:cs="Arial"/>
          <w:bCs/>
          <w:color w:val="333333"/>
          <w:bdr w:val="none" w:sz="0" w:space="0" w:color="auto" w:frame="1"/>
        </w:rPr>
        <w:t>Также в настоящее время ведется работа по оформлению земельных участков под контейнерные площадки для накопления твердых коммунальных отходов.</w:t>
      </w:r>
    </w:p>
    <w:p w:rsidR="006E6202" w:rsidRPr="009B498B" w:rsidRDefault="006E6202" w:rsidP="009B498B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В 2019 году Межведомственной комиссией по признанию жилья аварийным при администрации Уриковского МО проведена работа по внесению в реестр аварийных и подлежащих сносу многоквартирного дома в поселке Малая Топка. Это дом №8 по улице </w:t>
      </w:r>
      <w:proofErr w:type="gramStart"/>
      <w:r w:rsidRPr="009B498B">
        <w:rPr>
          <w:rFonts w:ascii="Arial" w:eastAsia="Calibri" w:hAnsi="Arial" w:cs="Arial"/>
          <w:lang w:eastAsia="en-US"/>
        </w:rPr>
        <w:t>Верхняя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. Подготовлено  </w:t>
      </w:r>
      <w:r w:rsidRPr="009B498B">
        <w:rPr>
          <w:rFonts w:ascii="Arial" w:hAnsi="Arial" w:cs="Arial"/>
        </w:rPr>
        <w:t xml:space="preserve">заключение </w:t>
      </w:r>
      <w:proofErr w:type="gramStart"/>
      <w:r w:rsidRPr="009B498B">
        <w:rPr>
          <w:rFonts w:ascii="Arial" w:hAnsi="Arial" w:cs="Arial"/>
        </w:rPr>
        <w:t>о</w:t>
      </w:r>
      <w:proofErr w:type="gramEnd"/>
      <w:r w:rsidRPr="009B498B">
        <w:rPr>
          <w:rFonts w:ascii="Arial" w:hAnsi="Arial" w:cs="Arial"/>
        </w:rPr>
        <w:t xml:space="preserve"> общем техническом состоянии конструктивных элементов общежития, расположенного по адресу: с. Урик, ул. Братьев </w:t>
      </w:r>
      <w:proofErr w:type="spellStart"/>
      <w:r w:rsidRPr="009B498B">
        <w:rPr>
          <w:rFonts w:ascii="Arial" w:hAnsi="Arial" w:cs="Arial"/>
        </w:rPr>
        <w:t>Ченских</w:t>
      </w:r>
      <w:proofErr w:type="spellEnd"/>
      <w:r w:rsidRPr="009B498B">
        <w:rPr>
          <w:rFonts w:ascii="Arial" w:hAnsi="Arial" w:cs="Arial"/>
        </w:rPr>
        <w:t xml:space="preserve"> д. 2Б. В ближайшее время будет рассмотрен вопрос о признании данного объекта аварийным.</w:t>
      </w:r>
    </w:p>
    <w:p w:rsidR="006E6202" w:rsidRPr="009B498B" w:rsidRDefault="006E6202" w:rsidP="009B498B">
      <w:pPr>
        <w:ind w:firstLine="708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Также  в 2019 году первоочередными остаются следующие задачи: 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- увеличение количества проверок в рамках земельного контроля (целью которых является пресечение строительства самовольных построек на земельных участках, не предназначенных для строительства, понуждения граждан к оформлению своих  объектов недвижимости, приведению в соответствие вида разрешенного </w:t>
      </w:r>
      <w:r w:rsidRPr="009B498B">
        <w:rPr>
          <w:rFonts w:ascii="Arial" w:hAnsi="Arial" w:cs="Arial"/>
        </w:rPr>
        <w:lastRenderedPageBreak/>
        <w:t>использования земельных участков и строений в соответствии с фактическим использованием);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выявление, учет и оформление объектов бесхозяйного имущества на территории Уриковского муниципального образования;</w:t>
      </w:r>
    </w:p>
    <w:p w:rsidR="006E6202" w:rsidRPr="009B498B" w:rsidRDefault="006E6202" w:rsidP="009B498B">
      <w:pPr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>- оформление дорог общего пользования местного значения в собственность муниципального образования.</w:t>
      </w:r>
    </w:p>
    <w:p w:rsidR="006E6202" w:rsidRPr="009B498B" w:rsidRDefault="006E6202" w:rsidP="009B498B">
      <w:pPr>
        <w:rPr>
          <w:rFonts w:ascii="Arial" w:hAnsi="Arial" w:cs="Arial"/>
        </w:rPr>
      </w:pPr>
    </w:p>
    <w:p w:rsidR="006E6202" w:rsidRPr="009B498B" w:rsidRDefault="006E6202" w:rsidP="009B498B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6E6202" w:rsidRPr="009B498B" w:rsidRDefault="006E6202" w:rsidP="009B498B">
      <w:pPr>
        <w:jc w:val="center"/>
        <w:rPr>
          <w:rFonts w:ascii="Arial" w:eastAsia="Calibri" w:hAnsi="Arial" w:cs="Arial"/>
          <w:b/>
          <w:lang w:eastAsia="en-US"/>
        </w:rPr>
      </w:pPr>
      <w:r w:rsidRPr="009B498B">
        <w:rPr>
          <w:rFonts w:ascii="Arial" w:eastAsia="Calibri" w:hAnsi="Arial" w:cs="Arial"/>
          <w:b/>
          <w:lang w:eastAsia="en-US"/>
        </w:rPr>
        <w:t>В области благоустройства и развития территории Уриковского муниципального образования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В 2019 году продолжилось развитие и благоустройство Уриковского муниципального образования в рамках принятых муниципальных программ.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Самой весомой и значимой программой в 2019 году стала программа </w:t>
      </w:r>
      <w:r w:rsidRPr="009B498B">
        <w:rPr>
          <w:rFonts w:ascii="Arial" w:eastAsia="Calibri" w:hAnsi="Arial" w:cs="Arial"/>
          <w:b/>
          <w:lang w:eastAsia="en-US"/>
        </w:rPr>
        <w:t>«Развитие физкультуры и спорта</w:t>
      </w:r>
      <w:r w:rsidRPr="009B498B">
        <w:rPr>
          <w:rFonts w:ascii="Arial" w:eastAsia="Calibri" w:hAnsi="Arial" w:cs="Arial"/>
          <w:lang w:eastAsia="en-US"/>
        </w:rPr>
        <w:t xml:space="preserve">», в рамках которой начато строительство физкультурно-оздоровительного комплекса. По этой программе выделено 160,7 </w:t>
      </w:r>
      <w:proofErr w:type="spellStart"/>
      <w:r w:rsidRPr="009B498B">
        <w:rPr>
          <w:rFonts w:ascii="Arial" w:eastAsia="Calibri" w:hAnsi="Arial" w:cs="Arial"/>
          <w:lang w:eastAsia="en-US"/>
        </w:rPr>
        <w:t>млн</w:t>
      </w:r>
      <w:proofErr w:type="gramStart"/>
      <w:r w:rsidRPr="009B498B">
        <w:rPr>
          <w:rFonts w:ascii="Arial" w:eastAsia="Calibri" w:hAnsi="Arial" w:cs="Arial"/>
          <w:lang w:eastAsia="en-US"/>
        </w:rPr>
        <w:t>.р</w:t>
      </w:r>
      <w:proofErr w:type="gramEnd"/>
      <w:r w:rsidRPr="009B498B">
        <w:rPr>
          <w:rFonts w:ascii="Arial" w:eastAsia="Calibri" w:hAnsi="Arial" w:cs="Arial"/>
          <w:lang w:eastAsia="en-US"/>
        </w:rPr>
        <w:t>уб</w:t>
      </w:r>
      <w:proofErr w:type="spellEnd"/>
      <w:r w:rsidRPr="009B498B">
        <w:rPr>
          <w:rFonts w:ascii="Arial" w:eastAsia="Calibri" w:hAnsi="Arial" w:cs="Arial"/>
          <w:lang w:eastAsia="en-US"/>
        </w:rPr>
        <w:t xml:space="preserve">. Из них 47,9 млн. – средства федерального бюджета, 104,7 млн. – областного и 8 млн. </w:t>
      </w:r>
      <w:proofErr w:type="spellStart"/>
      <w:r w:rsidRPr="009B498B">
        <w:rPr>
          <w:rFonts w:ascii="Arial" w:eastAsia="Calibri" w:hAnsi="Arial" w:cs="Arial"/>
          <w:lang w:eastAsia="en-US"/>
        </w:rPr>
        <w:t>руб</w:t>
      </w:r>
      <w:proofErr w:type="spellEnd"/>
      <w:r w:rsidRPr="009B498B">
        <w:rPr>
          <w:rFonts w:ascii="Arial" w:eastAsia="Calibri" w:hAnsi="Arial" w:cs="Arial"/>
          <w:lang w:eastAsia="en-US"/>
        </w:rPr>
        <w:t xml:space="preserve"> –средства местного бюджета. Строительство планируется завершить в октябре 2020 года. В настоящее время построен каркас здания, завершается установка стеновых панелей и кровли.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  Продолжена реализация программы </w:t>
      </w:r>
      <w:r w:rsidRPr="009B498B">
        <w:rPr>
          <w:rFonts w:ascii="Arial" w:eastAsia="Calibri" w:hAnsi="Arial" w:cs="Arial"/>
          <w:b/>
          <w:lang w:eastAsia="en-US"/>
        </w:rPr>
        <w:t>«Формирование современной городской среды».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В рамках заключенных с Министерством жилищной политики Иркутской области соглашений. Были получены 2,6 млн. рублей на благоустройство дворовых территорий и 4,6 млн. рублей на благоустройство общественных территорий. 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Из дворовых территорий была благоустроена  территория  многоквартирного жилого дома  по адресу п. Малая Топка, ул. Верхняя, 8а, </w:t>
      </w:r>
      <w:proofErr w:type="gramStart"/>
      <w:r w:rsidRPr="009B498B">
        <w:rPr>
          <w:rFonts w:ascii="Arial" w:eastAsia="Calibri" w:hAnsi="Arial" w:cs="Arial"/>
          <w:lang w:eastAsia="en-US"/>
        </w:rPr>
        <w:t>Отремонтирована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заасфальтирована придомовая территория, проезд к дому, сформированы пешеходные дорожки, проведено освещение, дополнены детскими игровыми элементами детская площадка,  установлено декоративное ограждение высажены зеленые насаждения. 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Наиболее знаковым событием для муниципального образования стало благоустройство Аллеи Победы. И, не смотря на то что, сметная стоимость благоустройства составляла 12,8 млн. руб. Путем проведения закупок, привлечения социальных партнеров, граждан к выполнению работ, удалось реализовать практически все. Были залиты цветники, стелы, лестницы.  Произведен перенос и реставрация скульптуры солдата, осуществлена отделка мемориала гранитом. Установлено освещение, скамьи и урны. Уложена декоративная плитка-брусчатка. В 2020 году за счет собственных средств бюджета будут нанесены на стелы фамилии ветеранов, а также завершены все работы по благоустройству. Открытие мемориала в полном объеме планируется к 9 мая текущего года.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eastAsia="Calibri" w:hAnsi="Arial" w:cs="Arial"/>
          <w:lang w:eastAsia="en-US"/>
        </w:rPr>
        <w:t xml:space="preserve">В рамках программы </w:t>
      </w:r>
      <w:r w:rsidRPr="009B498B">
        <w:rPr>
          <w:rFonts w:ascii="Arial" w:eastAsia="Calibri" w:hAnsi="Arial" w:cs="Arial"/>
          <w:b/>
          <w:lang w:eastAsia="en-US"/>
        </w:rPr>
        <w:t>«Народные инициативы 2019»</w:t>
      </w:r>
      <w:r w:rsidRPr="009B498B">
        <w:rPr>
          <w:rFonts w:ascii="Arial" w:eastAsia="Calibri" w:hAnsi="Arial" w:cs="Arial"/>
          <w:lang w:eastAsia="en-US"/>
        </w:rPr>
        <w:t xml:space="preserve"> года было приобретено оборудование для трактора, в том числе косилка, цистерна для поливки дорог, навесной снегоочиститель. Все это позволит более качественно и оперативно осуществлять содержание дорог в течение всего года. В рамках пожарной безопасности приобретен плуг для опашки минерализованных полос. Завершено благоустройство сквера по ул. Лунина, 1. Установлено ограждение, приобретены стальные фонтаны (их установка будет осуществлена к лету текущего года). Приобретено и установлено оборудование для детских игровых площадок, в том числе в д. Грановщина ул. Братьев </w:t>
      </w:r>
      <w:proofErr w:type="spellStart"/>
      <w:r w:rsidRPr="009B498B">
        <w:rPr>
          <w:rFonts w:ascii="Arial" w:eastAsia="Calibri" w:hAnsi="Arial" w:cs="Arial"/>
          <w:lang w:eastAsia="en-US"/>
        </w:rPr>
        <w:t>Граниных</w:t>
      </w:r>
      <w:proofErr w:type="spellEnd"/>
      <w:r w:rsidRPr="009B498B">
        <w:rPr>
          <w:rFonts w:ascii="Arial" w:eastAsia="Calibri" w:hAnsi="Arial" w:cs="Arial"/>
          <w:lang w:eastAsia="en-US"/>
        </w:rPr>
        <w:t xml:space="preserve">, ул. Малиновая; с. Урик ул. Светлая, ул. Ленина; д. Столбова ул. Арсентьевой. Также с целью благоустройства Уриковского кладбища приобретены и установлены 4 контейнера для мусора. </w:t>
      </w:r>
      <w:r w:rsidRPr="009B498B">
        <w:rPr>
          <w:rFonts w:ascii="Arial" w:hAnsi="Arial" w:cs="Arial"/>
        </w:rPr>
        <w:t xml:space="preserve">Общая сумма реализованных проектов составила 3,6 млн. руб. 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2019 году начат процесс расселения граждан из аварийного жилищного фонда. С этой целью Уриковское муниципальное образование вступило в государственную программу Иркутской области </w:t>
      </w:r>
      <w:r w:rsidRPr="009B498B">
        <w:rPr>
          <w:rFonts w:ascii="Arial" w:hAnsi="Arial" w:cs="Arial"/>
          <w:b/>
        </w:rPr>
        <w:t>«Доступное жилье»</w:t>
      </w:r>
      <w:r w:rsidRPr="009B498B">
        <w:rPr>
          <w:rFonts w:ascii="Arial" w:hAnsi="Arial" w:cs="Arial"/>
        </w:rPr>
        <w:t xml:space="preserve"> подпрограмма «Обеспечение </w:t>
      </w:r>
      <w:r w:rsidRPr="009B498B">
        <w:rPr>
          <w:rFonts w:ascii="Arial" w:hAnsi="Arial" w:cs="Arial"/>
        </w:rPr>
        <w:lastRenderedPageBreak/>
        <w:t xml:space="preserve">устойчивого сокращения непригодного для проживания жилищного фонда». За счет средств полученной субсидии в сумме 4,3 млн. </w:t>
      </w:r>
      <w:proofErr w:type="spellStart"/>
      <w:r w:rsidRPr="009B498B">
        <w:rPr>
          <w:rFonts w:ascii="Arial" w:hAnsi="Arial" w:cs="Arial"/>
        </w:rPr>
        <w:t>руб</w:t>
      </w:r>
      <w:proofErr w:type="spellEnd"/>
      <w:r w:rsidRPr="009B498B">
        <w:rPr>
          <w:rFonts w:ascii="Arial" w:hAnsi="Arial" w:cs="Arial"/>
        </w:rPr>
        <w:t xml:space="preserve"> и местного </w:t>
      </w:r>
      <w:proofErr w:type="spellStart"/>
      <w:r w:rsidRPr="009B498B">
        <w:rPr>
          <w:rFonts w:ascii="Arial" w:hAnsi="Arial" w:cs="Arial"/>
        </w:rPr>
        <w:t>софинансирования</w:t>
      </w:r>
      <w:proofErr w:type="spellEnd"/>
      <w:r w:rsidRPr="009B498B">
        <w:rPr>
          <w:rFonts w:ascii="Arial" w:hAnsi="Arial" w:cs="Arial"/>
        </w:rPr>
        <w:t xml:space="preserve"> в сумме 224,5 </w:t>
      </w:r>
      <w:proofErr w:type="spellStart"/>
      <w:r w:rsidRPr="009B498B">
        <w:rPr>
          <w:rFonts w:ascii="Arial" w:hAnsi="Arial" w:cs="Arial"/>
        </w:rPr>
        <w:t>тыс</w:t>
      </w:r>
      <w:proofErr w:type="gramStart"/>
      <w:r w:rsidRPr="009B498B">
        <w:rPr>
          <w:rFonts w:ascii="Arial" w:hAnsi="Arial" w:cs="Arial"/>
        </w:rPr>
        <w:t>.р</w:t>
      </w:r>
      <w:proofErr w:type="gramEnd"/>
      <w:r w:rsidRPr="009B498B">
        <w:rPr>
          <w:rFonts w:ascii="Arial" w:hAnsi="Arial" w:cs="Arial"/>
        </w:rPr>
        <w:t>уб</w:t>
      </w:r>
      <w:proofErr w:type="spellEnd"/>
      <w:r w:rsidRPr="009B498B">
        <w:rPr>
          <w:rFonts w:ascii="Arial" w:hAnsi="Arial" w:cs="Arial"/>
        </w:rPr>
        <w:t xml:space="preserve">. был полностью расселен </w:t>
      </w:r>
      <w:proofErr w:type="spellStart"/>
      <w:r w:rsidRPr="009B498B">
        <w:rPr>
          <w:rFonts w:ascii="Arial" w:hAnsi="Arial" w:cs="Arial"/>
        </w:rPr>
        <w:t>четырехквартиный</w:t>
      </w:r>
      <w:proofErr w:type="spellEnd"/>
      <w:r w:rsidRPr="009B498B">
        <w:rPr>
          <w:rFonts w:ascii="Arial" w:hAnsi="Arial" w:cs="Arial"/>
        </w:rPr>
        <w:t xml:space="preserve"> дом в п. Малая Топка по ул. Ключевая, 29. </w:t>
      </w:r>
    </w:p>
    <w:p w:rsidR="006E6202" w:rsidRPr="009B498B" w:rsidRDefault="006E6202" w:rsidP="009B498B">
      <w:pPr>
        <w:ind w:firstLine="709"/>
        <w:jc w:val="both"/>
        <w:rPr>
          <w:rFonts w:ascii="Arial" w:hAnsi="Arial" w:cs="Arial"/>
        </w:rPr>
      </w:pPr>
      <w:r w:rsidRPr="009B498B">
        <w:rPr>
          <w:rFonts w:ascii="Arial" w:hAnsi="Arial" w:cs="Arial"/>
        </w:rPr>
        <w:t xml:space="preserve">В 2019 году по программе </w:t>
      </w:r>
      <w:r w:rsidRPr="009B498B">
        <w:rPr>
          <w:rFonts w:ascii="Arial" w:hAnsi="Arial" w:cs="Arial"/>
          <w:b/>
        </w:rPr>
        <w:t>«Устойчивое развитие сельских территорий»</w:t>
      </w:r>
      <w:r w:rsidRPr="009B498B">
        <w:rPr>
          <w:rFonts w:ascii="Arial" w:hAnsi="Arial" w:cs="Arial"/>
        </w:rPr>
        <w:t xml:space="preserve"> выигран грант в поддержку местных инициатив граждан на обустройство спортивной площадки по ул. Соломина  д. Грановщина. Сумма средств из областного бюджета составит 599,9 </w:t>
      </w:r>
      <w:proofErr w:type="spellStart"/>
      <w:r w:rsidRPr="009B498B">
        <w:rPr>
          <w:rFonts w:ascii="Arial" w:hAnsi="Arial" w:cs="Arial"/>
        </w:rPr>
        <w:t>тыс</w:t>
      </w:r>
      <w:proofErr w:type="gramStart"/>
      <w:r w:rsidRPr="009B498B">
        <w:rPr>
          <w:rFonts w:ascii="Arial" w:hAnsi="Arial" w:cs="Arial"/>
        </w:rPr>
        <w:t>.р</w:t>
      </w:r>
      <w:proofErr w:type="gramEnd"/>
      <w:r w:rsidRPr="009B498B">
        <w:rPr>
          <w:rFonts w:ascii="Arial" w:hAnsi="Arial" w:cs="Arial"/>
        </w:rPr>
        <w:t>уб</w:t>
      </w:r>
      <w:proofErr w:type="spellEnd"/>
      <w:r w:rsidRPr="009B498B">
        <w:rPr>
          <w:rFonts w:ascii="Arial" w:hAnsi="Arial" w:cs="Arial"/>
        </w:rPr>
        <w:t>. За счет средств местного бюджета уже установлены футбольные ворота,  волейбольные стойки, а также скамьи и урны. За счет сре</w:t>
      </w:r>
      <w:proofErr w:type="gramStart"/>
      <w:r w:rsidRPr="009B498B">
        <w:rPr>
          <w:rFonts w:ascii="Arial" w:hAnsi="Arial" w:cs="Arial"/>
        </w:rPr>
        <w:t>дств гр</w:t>
      </w:r>
      <w:proofErr w:type="gramEnd"/>
      <w:r w:rsidRPr="009B498B">
        <w:rPr>
          <w:rFonts w:ascii="Arial" w:hAnsi="Arial" w:cs="Arial"/>
        </w:rPr>
        <w:t>анта в этом году будет приобретено ограждение и уличные тренажеры.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В 2018 году была принята и в 2019 году продолжена реализация муниципальной программы </w:t>
      </w:r>
      <w:r w:rsidRPr="009B498B">
        <w:rPr>
          <w:rFonts w:ascii="Arial" w:eastAsia="Calibri" w:hAnsi="Arial" w:cs="Arial"/>
          <w:b/>
          <w:lang w:eastAsia="en-US"/>
        </w:rPr>
        <w:t xml:space="preserve">«Развитие дорожного хозяйства на территории Уриковского муниципального образования на 2018-2020 годы». </w:t>
      </w:r>
      <w:r w:rsidRPr="009B498B">
        <w:rPr>
          <w:rFonts w:ascii="Arial" w:eastAsia="Calibri" w:hAnsi="Arial" w:cs="Arial"/>
          <w:lang w:eastAsia="en-US"/>
        </w:rPr>
        <w:t xml:space="preserve">Общая сумма израсходованных средств дорожного фонда по программе составила 9 млн. 245 </w:t>
      </w:r>
      <w:proofErr w:type="spellStart"/>
      <w:r w:rsidRPr="009B498B">
        <w:rPr>
          <w:rFonts w:ascii="Arial" w:eastAsia="Calibri" w:hAnsi="Arial" w:cs="Arial"/>
          <w:lang w:eastAsia="en-US"/>
        </w:rPr>
        <w:t>тыс</w:t>
      </w:r>
      <w:proofErr w:type="gramStart"/>
      <w:r w:rsidRPr="009B498B">
        <w:rPr>
          <w:rFonts w:ascii="Arial" w:eastAsia="Calibri" w:hAnsi="Arial" w:cs="Arial"/>
          <w:lang w:eastAsia="en-US"/>
        </w:rPr>
        <w:t>.р</w:t>
      </w:r>
      <w:proofErr w:type="gramEnd"/>
      <w:r w:rsidRPr="009B498B">
        <w:rPr>
          <w:rFonts w:ascii="Arial" w:eastAsia="Calibri" w:hAnsi="Arial" w:cs="Arial"/>
          <w:lang w:eastAsia="en-US"/>
        </w:rPr>
        <w:t>уб</w:t>
      </w:r>
      <w:proofErr w:type="spellEnd"/>
      <w:r w:rsidRPr="009B498B">
        <w:rPr>
          <w:rFonts w:ascii="Arial" w:eastAsia="Calibri" w:hAnsi="Arial" w:cs="Arial"/>
          <w:lang w:eastAsia="en-US"/>
        </w:rPr>
        <w:t xml:space="preserve">. В период 2019 года в итоге были отремонтированы 41 улица (полностью либо участками),  из них :27 улиц в д. Грановщина, 1 улица в д. Ангара, в 2 улицы - п. Парфеновка, 3 улицы в д. Столбова; 8 улиц в с. Урик. В основной массе было осуществлено восстановление дорожного полотна с подсыпкой ПГС. Улицы в асфальтовом исполнении ремонтировались струйно-инъекционным методом. Произведен ремонт асфальта ул. </w:t>
      </w:r>
      <w:proofErr w:type="gramStart"/>
      <w:r w:rsidRPr="009B498B">
        <w:rPr>
          <w:rFonts w:ascii="Arial" w:eastAsia="Calibri" w:hAnsi="Arial" w:cs="Arial"/>
          <w:lang w:eastAsia="en-US"/>
        </w:rPr>
        <w:t>Верхней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в п. Малая Топка в полном объеме. Кроме того, серьезным шагом в развитии автомобильных дорог стал муниципальный контракт на разработку проектно-сметной документации для осуществления капитального ремонта проезда 1-го Грановского в д. Грановщина.  Необходимо отметить, что указанный проезд сегодня является одним из основных проездов, по нему движется активный транспортный поток в детский сад и детский центр «Радуга».   В 2019 году с целью обеспечения безопасности дорожного движения были установлены дорожные знаки. Сформирован дополнительный остановочный пункт для школьных автобусов. Согласно проекту предусматривается асфальтирование дорожного полотна, устройство тротуаров, остановочных пунктов и освещения. В настоящее время проект проходит экспертизу достоверности сметной стоимости. Дополнительно проект капитального ремонта с аналогичными видами работ разрабатывается по ул. Ключевой в п. Малая Топка. После получения положительного заключения государственной экспертизы, будет направлена заявка в Министерство строительства и дорожного хозяйства Иркутской области для вхождения в государственную программу «Развитие дорог». 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Также продолжена реализация, принятой в 2018 году программы </w:t>
      </w:r>
      <w:r w:rsidRPr="009B498B">
        <w:rPr>
          <w:rFonts w:ascii="Arial" w:eastAsia="Calibri" w:hAnsi="Arial" w:cs="Arial"/>
          <w:b/>
          <w:lang w:eastAsia="en-US"/>
        </w:rPr>
        <w:t>«Обеспечение первичных мер пожарной безопасности, безопасности людей на водных объектах, участие в предупреждении и ликвидации последствий  чрезвычайных ситуаций и профилактика терроризма и экстремизма на территории  Уриковского муниципального образования  на 2018-2020 годы»</w:t>
      </w:r>
      <w:r w:rsidRPr="009B498B">
        <w:rPr>
          <w:rFonts w:ascii="Arial" w:eastAsia="Calibri" w:hAnsi="Arial" w:cs="Arial"/>
          <w:lang w:eastAsia="en-US"/>
        </w:rPr>
        <w:t xml:space="preserve">. В рамках указанной программы за счет средств местного бюджета были осуществлены следующие мероприятия содержание пожарного автомобиля с оплатой руда водителей в сумме 1,6 млн. руб. По антипаводковым мероприятиям были произведены установки водоотводных труб </w:t>
      </w:r>
      <w:proofErr w:type="gramStart"/>
      <w:r w:rsidRPr="009B498B">
        <w:rPr>
          <w:rFonts w:ascii="Arial" w:eastAsia="Calibri" w:hAnsi="Arial" w:cs="Arial"/>
          <w:lang w:eastAsia="en-US"/>
        </w:rPr>
        <w:t>в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с. Урик по ул. Александровская, в д. Ангара по ул. Карьерная. Кроме того осуществлялись устройство новых и прочистка существующих канав </w:t>
      </w:r>
      <w:proofErr w:type="gramStart"/>
      <w:r w:rsidRPr="009B498B">
        <w:rPr>
          <w:rFonts w:ascii="Arial" w:eastAsia="Calibri" w:hAnsi="Arial" w:cs="Arial"/>
          <w:lang w:eastAsia="en-US"/>
        </w:rPr>
        <w:t>в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с. Урик и д. Грановщина. Приобретены и установлены системы оповещения о пожаре в доме культуры в д. Грановщина и с. Урик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Позитивным аспектом работы 2019 года стало активное участие граждан в реализации на территории общественно значимых мероприятий. В весенний период осуществлялось озеленение улиц. Кроме того гражданами были предоставлены цветы для клумб для посадки в сквере </w:t>
      </w:r>
      <w:proofErr w:type="gramStart"/>
      <w:r w:rsidRPr="009B498B">
        <w:rPr>
          <w:rFonts w:ascii="Arial" w:eastAsia="Calibri" w:hAnsi="Arial" w:cs="Arial"/>
          <w:lang w:eastAsia="en-US"/>
        </w:rPr>
        <w:t>в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с. Урик. Самостоятельно произведены ограждения детских игровых площадок по ул. </w:t>
      </w:r>
      <w:proofErr w:type="gramStart"/>
      <w:r w:rsidRPr="009B498B">
        <w:rPr>
          <w:rFonts w:ascii="Arial" w:eastAsia="Calibri" w:hAnsi="Arial" w:cs="Arial"/>
          <w:lang w:eastAsia="en-US"/>
        </w:rPr>
        <w:t>Малиновая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д. Грановщина, ул. Арсентьевой в д. Столбова.  Также произведено освещение ул. Производственной и ул. Юбилейной в д. Грановщина, где граждане самостоятельно приобрели фонари для освещения улиц, администрация осуществила его установку. Администрация идет навстречу любым положительным начинаниям и поддерживает проекты, которые инициируют люди. </w:t>
      </w:r>
      <w:proofErr w:type="gramStart"/>
      <w:r w:rsidRPr="009B498B">
        <w:rPr>
          <w:rFonts w:ascii="Arial" w:eastAsia="Calibri" w:hAnsi="Arial" w:cs="Arial"/>
          <w:lang w:eastAsia="en-US"/>
        </w:rPr>
        <w:t xml:space="preserve">Так вне  программ за счет средств местного бюджета в 2019 году  были установлены </w:t>
      </w:r>
      <w:r w:rsidRPr="009B498B">
        <w:rPr>
          <w:rFonts w:ascii="Arial" w:eastAsia="Calibri" w:hAnsi="Arial" w:cs="Arial"/>
          <w:lang w:eastAsia="en-US"/>
        </w:rPr>
        <w:lastRenderedPageBreak/>
        <w:t xml:space="preserve">детская площадка в с. Урик  ул. Братьев </w:t>
      </w:r>
      <w:proofErr w:type="spellStart"/>
      <w:r w:rsidRPr="009B498B">
        <w:rPr>
          <w:rFonts w:ascii="Arial" w:eastAsia="Calibri" w:hAnsi="Arial" w:cs="Arial"/>
          <w:lang w:eastAsia="en-US"/>
        </w:rPr>
        <w:t>Ченских</w:t>
      </w:r>
      <w:proofErr w:type="spellEnd"/>
      <w:r w:rsidRPr="009B498B">
        <w:rPr>
          <w:rFonts w:ascii="Arial" w:eastAsia="Calibri" w:hAnsi="Arial" w:cs="Arial"/>
          <w:lang w:eastAsia="en-US"/>
        </w:rPr>
        <w:t xml:space="preserve"> (где инициативная группа очистила участок от свалки мусора и отходов лесопиления), докуплены игровые комплексы на детские площадки д. Грановщина ул. Энергетиков и </w:t>
      </w:r>
      <w:proofErr w:type="spellStart"/>
      <w:r w:rsidRPr="009B498B">
        <w:rPr>
          <w:rFonts w:ascii="Arial" w:eastAsia="Calibri" w:hAnsi="Arial" w:cs="Arial"/>
          <w:lang w:eastAsia="en-US"/>
        </w:rPr>
        <w:t>М.Ульянова</w:t>
      </w:r>
      <w:proofErr w:type="spellEnd"/>
      <w:r w:rsidRPr="009B498B">
        <w:rPr>
          <w:rFonts w:ascii="Arial" w:eastAsia="Calibri" w:hAnsi="Arial" w:cs="Arial"/>
          <w:lang w:eastAsia="en-US"/>
        </w:rPr>
        <w:t>, благоустройство которых было начато совместно с жителями в 2018 году.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9B498B">
        <w:rPr>
          <w:rFonts w:ascii="Arial" w:eastAsia="Calibri" w:hAnsi="Arial" w:cs="Arial"/>
          <w:lang w:eastAsia="en-US"/>
        </w:rPr>
        <w:t>Пользуясь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случаем, хотелось бы выразить благодарность всем гражданам, которые не остаются в стороне, а активно участвуют делами в жизни муниципального образования.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Перспективами развития 2020 года можно обозначить следующие направления:</w:t>
      </w:r>
    </w:p>
    <w:p w:rsidR="006E6202" w:rsidRPr="009B498B" w:rsidRDefault="006E6202" w:rsidP="009B498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Завершение строительства Физкультурно-оздоровительного комплекса </w:t>
      </w:r>
      <w:proofErr w:type="gramStart"/>
      <w:r w:rsidRPr="009B498B">
        <w:rPr>
          <w:rFonts w:ascii="Arial" w:eastAsia="Calibri" w:hAnsi="Arial" w:cs="Arial"/>
          <w:lang w:eastAsia="en-US"/>
        </w:rPr>
        <w:t>в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с. Урик.</w:t>
      </w:r>
    </w:p>
    <w:p w:rsidR="006E6202" w:rsidRPr="009B498B" w:rsidRDefault="006E6202" w:rsidP="009B498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По программе  «Формирование современной городской среды»</w:t>
      </w:r>
      <w:proofErr w:type="gramStart"/>
      <w:r w:rsidRPr="009B498B">
        <w:rPr>
          <w:rFonts w:ascii="Arial" w:eastAsia="Calibri" w:hAnsi="Arial" w:cs="Arial"/>
          <w:lang w:eastAsia="en-US"/>
        </w:rPr>
        <w:t>.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9B498B">
        <w:rPr>
          <w:rFonts w:ascii="Arial" w:eastAsia="Calibri" w:hAnsi="Arial" w:cs="Arial"/>
          <w:lang w:eastAsia="en-US"/>
        </w:rPr>
        <w:t>б</w:t>
      </w:r>
      <w:proofErr w:type="gramEnd"/>
      <w:r w:rsidRPr="009B498B">
        <w:rPr>
          <w:rFonts w:ascii="Arial" w:eastAsia="Calibri" w:hAnsi="Arial" w:cs="Arial"/>
          <w:lang w:eastAsia="en-US"/>
        </w:rPr>
        <w:t>лагоустройство территорий многоквартирных домов в п. Малая Топка (ул. Ключевая 43, 45). А также спортивной площадки в п. Малая Топка ул. Ключевая, 47В.</w:t>
      </w:r>
    </w:p>
    <w:p w:rsidR="006E6202" w:rsidRPr="009B498B" w:rsidRDefault="006E6202" w:rsidP="009B498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По проектам перечня Народных инициатив запланированы следующие мероприятия: приобретение трактора. Установка новых и дооборудование начатых в 2019 году детских площадок по улицам: д. Грановщина ул. Малиновая, ул. Загоскина, ул.  </w:t>
      </w:r>
      <w:proofErr w:type="spellStart"/>
      <w:r w:rsidRPr="009B498B">
        <w:rPr>
          <w:rFonts w:ascii="Arial" w:eastAsia="Calibri" w:hAnsi="Arial" w:cs="Arial"/>
          <w:lang w:eastAsia="en-US"/>
        </w:rPr>
        <w:t>Абдулова</w:t>
      </w:r>
      <w:proofErr w:type="spellEnd"/>
      <w:r w:rsidRPr="009B498B">
        <w:rPr>
          <w:rFonts w:ascii="Arial" w:eastAsia="Calibri" w:hAnsi="Arial" w:cs="Arial"/>
          <w:lang w:eastAsia="en-US"/>
        </w:rPr>
        <w:t xml:space="preserve">, ул. Производственная; в с. Урик ул. Братьев </w:t>
      </w:r>
      <w:proofErr w:type="spellStart"/>
      <w:r w:rsidRPr="009B498B">
        <w:rPr>
          <w:rFonts w:ascii="Arial" w:eastAsia="Calibri" w:hAnsi="Arial" w:cs="Arial"/>
          <w:lang w:eastAsia="en-US"/>
        </w:rPr>
        <w:t>Ченских</w:t>
      </w:r>
      <w:proofErr w:type="spellEnd"/>
      <w:r w:rsidRPr="009B498B">
        <w:rPr>
          <w:rFonts w:ascii="Arial" w:eastAsia="Calibri" w:hAnsi="Arial" w:cs="Arial"/>
          <w:lang w:eastAsia="en-US"/>
        </w:rPr>
        <w:t>, п. Малая Топка ул. Ключевая; д. Столбова ул. Арсентьевой.</w:t>
      </w:r>
    </w:p>
    <w:p w:rsidR="006E6202" w:rsidRPr="009B498B" w:rsidRDefault="006E6202" w:rsidP="009B498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По программе «Устойчивое развитие сельских территорий» ограждение спортивной площадки по ул. Соломина с установкой уличных тренажеров.</w:t>
      </w:r>
    </w:p>
    <w:p w:rsidR="006E6202" w:rsidRPr="009B498B" w:rsidRDefault="006E6202" w:rsidP="009B498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По программе «Развитие дорожного хозяйства» завершение работ по проектированию капитального ремонта 1-го Грановского проезда д. Грановщина и ул. Ключевой в п. Малая Топка и подача заявки в Министерство строительства дорожного хозяйства для проведения капитального ремонта в 2021 году. Кроме того ремонт с устройством асфальта и водостоков по 2-му Грановскому проезду. Профилирование и отсыпка дорог по населенным пунктам. Перечень дорог, подлежащих отсыпке в 2020 году, в настоящее время уточняется и согласно требованиям программы будет размещен на сайте Уриковского муниципального образования не позднее 01.06.2020 года.</w:t>
      </w:r>
    </w:p>
    <w:p w:rsidR="006E6202" w:rsidRPr="009B498B" w:rsidRDefault="006E6202" w:rsidP="009B498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Подготовка проекта капитального ремонта Дома культуры </w:t>
      </w:r>
      <w:proofErr w:type="gramStart"/>
      <w:r w:rsidRPr="009B498B">
        <w:rPr>
          <w:rFonts w:ascii="Arial" w:eastAsia="Calibri" w:hAnsi="Arial" w:cs="Arial"/>
          <w:lang w:eastAsia="en-US"/>
        </w:rPr>
        <w:t>в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с. Урик, </w:t>
      </w:r>
      <w:proofErr w:type="gramStart"/>
      <w:r w:rsidRPr="009B498B">
        <w:rPr>
          <w:rFonts w:ascii="Arial" w:eastAsia="Calibri" w:hAnsi="Arial" w:cs="Arial"/>
          <w:lang w:eastAsia="en-US"/>
        </w:rPr>
        <w:t>для</w:t>
      </w:r>
      <w:proofErr w:type="gramEnd"/>
      <w:r w:rsidRPr="009B498B">
        <w:rPr>
          <w:rFonts w:ascii="Arial" w:eastAsia="Calibri" w:hAnsi="Arial" w:cs="Arial"/>
          <w:lang w:eastAsia="en-US"/>
        </w:rPr>
        <w:t xml:space="preserve"> вхождения в государственную программу «Развитие Культуры» на 2021 год.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 xml:space="preserve">Таким образом, думаю, что сегодня Уриковское муниципальное образование вышло на хорошие обороты в достижении поставленных целей. Благодаря возможностям, предоставляемым Иркутской областью, слаженной работе коллектива администрации, депутатов и граждан мы видим изменения в благоустройстве наших населенных пунктов, развитии физкультуры и спорта, в целом культуры населения,  что в итоге качественно изменит нашу жизнь! </w:t>
      </w:r>
    </w:p>
    <w:p w:rsidR="006E6202" w:rsidRPr="009B498B" w:rsidRDefault="006E6202" w:rsidP="009B498B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6E6202" w:rsidRPr="009B498B" w:rsidRDefault="006E6202" w:rsidP="009B498B">
      <w:pPr>
        <w:ind w:left="3539" w:firstLine="709"/>
        <w:jc w:val="both"/>
        <w:rPr>
          <w:rFonts w:ascii="Arial" w:eastAsia="Calibri" w:hAnsi="Arial" w:cs="Arial"/>
          <w:lang w:eastAsia="en-US"/>
        </w:rPr>
      </w:pPr>
      <w:r w:rsidRPr="009B498B">
        <w:rPr>
          <w:rFonts w:ascii="Arial" w:eastAsia="Calibri" w:hAnsi="Arial" w:cs="Arial"/>
          <w:lang w:eastAsia="en-US"/>
        </w:rPr>
        <w:t>Спасибо за внимание!</w:t>
      </w:r>
    </w:p>
    <w:p w:rsidR="006E6202" w:rsidRPr="009B498B" w:rsidRDefault="006E6202" w:rsidP="009B498B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6E6202" w:rsidRPr="009B498B" w:rsidRDefault="006E6202" w:rsidP="006E6202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DC5A64" w:rsidRPr="009B498B" w:rsidRDefault="00DC5A64">
      <w:pPr>
        <w:rPr>
          <w:rFonts w:ascii="Arial" w:hAnsi="Arial" w:cs="Arial"/>
        </w:rPr>
      </w:pPr>
    </w:p>
    <w:sectPr w:rsidR="00DC5A64" w:rsidRPr="009B498B" w:rsidSect="00487511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463"/>
    <w:multiLevelType w:val="hybridMultilevel"/>
    <w:tmpl w:val="944C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F32DA"/>
    <w:multiLevelType w:val="hybridMultilevel"/>
    <w:tmpl w:val="606EC0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E94DBE"/>
    <w:multiLevelType w:val="hybridMultilevel"/>
    <w:tmpl w:val="D1624220"/>
    <w:lvl w:ilvl="0" w:tplc="0C64C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02"/>
    <w:rsid w:val="002D5B48"/>
    <w:rsid w:val="00487511"/>
    <w:rsid w:val="006E6202"/>
    <w:rsid w:val="009B498B"/>
    <w:rsid w:val="00D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5396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User_u2</dc:creator>
  <cp:lastModifiedBy>User_u2</cp:lastModifiedBy>
  <cp:revision>2</cp:revision>
  <cp:lastPrinted>2020-05-13T01:50:00Z</cp:lastPrinted>
  <dcterms:created xsi:type="dcterms:W3CDTF">2020-05-13T02:10:00Z</dcterms:created>
  <dcterms:modified xsi:type="dcterms:W3CDTF">2020-05-13T02:10:00Z</dcterms:modified>
</cp:coreProperties>
</file>