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80" w:rsidRPr="00413380" w:rsidRDefault="00413380" w:rsidP="00413380">
      <w:pPr>
        <w:shd w:val="clear" w:color="auto" w:fill="FFFFFF"/>
        <w:spacing w:after="0" w:line="240" w:lineRule="atLeast"/>
        <w:ind w:firstLine="300"/>
        <w:jc w:val="center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33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Информация о приеме заявлений</w:t>
      </w:r>
    </w:p>
    <w:p w:rsidR="00413380" w:rsidRPr="00413380" w:rsidRDefault="00413380" w:rsidP="00413380">
      <w:pPr>
        <w:shd w:val="clear" w:color="auto" w:fill="FFFFFF"/>
        <w:spacing w:after="225" w:line="240" w:lineRule="auto"/>
        <w:ind w:firstLine="30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33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намерении участвовать в аукционе по продаже права аренды</w:t>
      </w:r>
      <w:r w:rsidRPr="004133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земельного участка для индивидуального жилищного строительства</w:t>
      </w:r>
    </w:p>
    <w:p w:rsidR="00413380" w:rsidRPr="00413380" w:rsidRDefault="00413380" w:rsidP="00413380">
      <w:pPr>
        <w:shd w:val="clear" w:color="auto" w:fill="FFFFFF"/>
        <w:spacing w:before="225" w:after="22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3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 области (далее – министерство) информирует о возможности предоставления земельного участка для индивидуального жилищного строительства.</w:t>
      </w:r>
    </w:p>
    <w:p w:rsidR="00413380" w:rsidRPr="00413380" w:rsidRDefault="00413380" w:rsidP="00413380">
      <w:pPr>
        <w:shd w:val="clear" w:color="auto" w:fill="FFFFFF"/>
        <w:spacing w:before="225" w:after="22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3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Граждане, заинтересованные в предоставлении земельного участка для индивидуального жилищного строительства, имеют право в течение тридцати дней со дня опубликования извещения подать заявление о намерении участвовать в аукционе по продаже такого земельного участка. Адрес подачи заявления: </w:t>
      </w:r>
      <w:r w:rsidRPr="004133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664056, г. Иркутск, ул. Мухиной, 2а (здание «Дом Кино»), каб. 101</w:t>
      </w:r>
      <w:r w:rsidRPr="00413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адрес электронной почты: </w:t>
      </w:r>
      <w:hyperlink r:id="rId4" w:history="1">
        <w:r w:rsidRPr="00413380">
          <w:rPr>
            <w:rFonts w:ascii="Arial" w:eastAsia="Times New Roman" w:hAnsi="Arial" w:cs="Arial"/>
            <w:b/>
            <w:bCs/>
            <w:color w:val="800000"/>
            <w:sz w:val="24"/>
            <w:szCs w:val="24"/>
            <w:u w:val="single"/>
            <w:lang w:eastAsia="ru-RU"/>
          </w:rPr>
          <w:t>v.apolinskij@govirk.ru</w:t>
        </w:r>
      </w:hyperlink>
    </w:p>
    <w:p w:rsidR="00413380" w:rsidRPr="00413380" w:rsidRDefault="00413380" w:rsidP="00413380">
      <w:pPr>
        <w:shd w:val="clear" w:color="auto" w:fill="FFFFFF"/>
        <w:spacing w:before="225" w:after="22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3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 подаются заявителем одним из следующих способов:</w:t>
      </w:r>
      <w:r w:rsidRPr="00413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путем личного обращения;</w:t>
      </w:r>
      <w:r w:rsidRPr="00413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через организации почтовой связи;</w:t>
      </w:r>
      <w:r w:rsidRPr="00413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через многофункциональные центры предоставления государственных и муниципальных услуг;</w:t>
      </w:r>
      <w:r w:rsidRPr="00413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</w:t>
      </w:r>
    </w:p>
    <w:p w:rsidR="00413380" w:rsidRPr="00413380" w:rsidRDefault="00413380" w:rsidP="00413380">
      <w:pPr>
        <w:shd w:val="clear" w:color="auto" w:fill="FFFFFF"/>
        <w:spacing w:before="225" w:after="22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3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окончания приема заявлений – 07 октября 2016 года.</w:t>
      </w:r>
    </w:p>
    <w:p w:rsidR="00413380" w:rsidRPr="00413380" w:rsidRDefault="00413380" w:rsidP="00413380">
      <w:pPr>
        <w:shd w:val="clear" w:color="auto" w:fill="FFFFFF"/>
        <w:spacing w:before="225" w:after="22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33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Участок № 1</w:t>
      </w:r>
    </w:p>
    <w:p w:rsidR="00413380" w:rsidRPr="00413380" w:rsidRDefault="00413380" w:rsidP="00413380">
      <w:pPr>
        <w:shd w:val="clear" w:color="auto" w:fill="FFFFFF"/>
        <w:spacing w:before="225" w:after="22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33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Характеристика земельного участка:</w:t>
      </w:r>
    </w:p>
    <w:p w:rsidR="00413380" w:rsidRPr="00413380" w:rsidRDefault="00413380" w:rsidP="00413380">
      <w:pPr>
        <w:spacing w:before="225" w:after="225" w:line="240" w:lineRule="auto"/>
        <w:ind w:firstLine="300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1338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Земельный участок из земель населенных пунктов площадью 924 кв. м, местоположение: Иркутская область, Иркутский район, с. Урик, ул. Береговая. Разрешенное использование земельного участка: для индивидуального жилищного строительства.</w:t>
      </w:r>
    </w:p>
    <w:p w:rsidR="00413380" w:rsidRPr="00413380" w:rsidRDefault="00413380" w:rsidP="00413380">
      <w:pPr>
        <w:spacing w:before="225" w:after="225" w:line="240" w:lineRule="auto"/>
        <w:ind w:firstLine="300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1338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Ознакомление со схемой расположения земельных участков осуществляется в период приема заявлений с понедельника по четверг с 15-00 до 17-00 часов, по адресу: г. Иркутск, ул. Мухиной, 2а (здание «Дом Кино»), каб. 105</w:t>
      </w:r>
    </w:p>
    <w:p w:rsidR="00296CCC" w:rsidRDefault="00413380" w:rsidP="00413380">
      <w:r w:rsidRPr="0041338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bookmarkStart w:id="0" w:name="_GoBack"/>
      <w:bookmarkEnd w:id="0"/>
    </w:p>
    <w:sectPr w:rsidR="0029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E5"/>
    <w:rsid w:val="002874E5"/>
    <w:rsid w:val="00413380"/>
    <w:rsid w:val="00602BA1"/>
    <w:rsid w:val="00ED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9EDDA-C202-4216-A47F-147DBD96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133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133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13380"/>
    <w:rPr>
      <w:b/>
      <w:bCs/>
    </w:rPr>
  </w:style>
  <w:style w:type="paragraph" w:styleId="a4">
    <w:name w:val="Normal (Web)"/>
    <w:basedOn w:val="a"/>
    <w:uiPriority w:val="99"/>
    <w:semiHidden/>
    <w:unhideWhenUsed/>
    <w:rsid w:val="00413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13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apolinskij@govi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Phillips</dc:creator>
  <cp:keywords/>
  <dc:description/>
  <cp:lastModifiedBy>Pascal Phillips</cp:lastModifiedBy>
  <cp:revision>2</cp:revision>
  <dcterms:created xsi:type="dcterms:W3CDTF">2018-08-20T08:52:00Z</dcterms:created>
  <dcterms:modified xsi:type="dcterms:W3CDTF">2018-08-20T08:52:00Z</dcterms:modified>
</cp:coreProperties>
</file>