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4B" w:rsidRPr="0015504B" w:rsidRDefault="0015504B" w:rsidP="0015504B">
      <w:pPr>
        <w:spacing w:line="256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</w:t>
      </w:r>
      <w:proofErr w:type="gramStart"/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</w:t>
      </w:r>
      <w:proofErr w:type="gramEnd"/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_.____г. №___-___/</w:t>
      </w:r>
      <w:proofErr w:type="spellStart"/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5504B" w:rsidRPr="0015504B" w:rsidRDefault="0015504B" w:rsidP="0015504B">
      <w:pPr>
        <w:spacing w:line="256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15504B">
        <w:rPr>
          <w:rFonts w:ascii="Arial" w:eastAsiaTheme="minorHAns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15504B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:rsidR="0015504B" w:rsidRPr="0015504B" w:rsidRDefault="007077EE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Пятый</w:t>
      </w:r>
      <w:bookmarkStart w:id="0" w:name="_GoBack"/>
      <w:bookmarkEnd w:id="0"/>
      <w:r w:rsidR="0015504B" w:rsidRPr="0015504B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 xml:space="preserve"> созыв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5504B" w:rsidRPr="0015504B" w:rsidRDefault="0015504B" w:rsidP="0015504B">
      <w:pPr>
        <w:suppressAutoHyphens/>
        <w:spacing w:line="25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ОБ ИЗБРАНИИ ПРЕДСЕДАТЕЛЯ ДУМЫ УРИКОВСКОГО МУНИЦИПАЛЬНОГО ОБРАЗОВАНИЯ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504B" w:rsidRDefault="0015504B" w:rsidP="00155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статьей 24.1 Устава Уриковского муниципального образования, Дума Уриковского муниципального образования</w:t>
      </w: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Pr="0015504B" w:rsidRDefault="0015504B" w:rsidP="001550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председателя Думы Уриковского муниципального образования_________________________, депутата Думы Уриковского муниципального </w:t>
      </w:r>
      <w:proofErr w:type="gramStart"/>
      <w:r>
        <w:rPr>
          <w:sz w:val="28"/>
          <w:szCs w:val="28"/>
        </w:rPr>
        <w:t>образования  по</w:t>
      </w:r>
      <w:proofErr w:type="gramEnd"/>
      <w:r>
        <w:rPr>
          <w:sz w:val="28"/>
          <w:szCs w:val="28"/>
        </w:rPr>
        <w:t xml:space="preserve"> __________________ округу Уриковского муниципального образования.</w:t>
      </w:r>
    </w:p>
    <w:p w:rsidR="0015504B" w:rsidRPr="0015504B" w:rsidRDefault="0015504B" w:rsidP="0015504B">
      <w:pPr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Установить, что должность председателя Думы Уриковского муниципального образования осуществляется </w:t>
      </w:r>
      <w:r w:rsidRPr="0015504B">
        <w:rPr>
          <w:sz w:val="28"/>
          <w:szCs w:val="28"/>
          <w:highlight w:val="yellow"/>
        </w:rPr>
        <w:t>на непостоянной основе.</w:t>
      </w:r>
    </w:p>
    <w:p w:rsidR="0015504B" w:rsidRPr="0002795C" w:rsidRDefault="0015504B" w:rsidP="0015504B">
      <w:pPr>
        <w:numPr>
          <w:ilvl w:val="0"/>
          <w:numId w:val="1"/>
        </w:numPr>
        <w:jc w:val="both"/>
        <w:rPr>
          <w:sz w:val="28"/>
          <w:szCs w:val="28"/>
        </w:rPr>
      </w:pPr>
      <w:r w:rsidRPr="000279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решение в установленном законом порядке.</w:t>
      </w: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Думы Уриковского </w:t>
      </w: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Акимов</w:t>
      </w:r>
    </w:p>
    <w:p w:rsidR="0015504B" w:rsidRPr="00EB461F" w:rsidRDefault="0015504B" w:rsidP="0015504B">
      <w:pPr>
        <w:jc w:val="both"/>
        <w:rPr>
          <w:b/>
          <w:sz w:val="28"/>
          <w:szCs w:val="28"/>
        </w:rPr>
      </w:pPr>
    </w:p>
    <w:p w:rsidR="0015504B" w:rsidRDefault="0015504B" w:rsidP="0015504B">
      <w:pPr>
        <w:rPr>
          <w:sz w:val="28"/>
          <w:szCs w:val="28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B"/>
    <w:rsid w:val="000E1F13"/>
    <w:rsid w:val="0015504B"/>
    <w:rsid w:val="007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B0D1B"/>
  <w15:chartTrackingRefBased/>
  <w15:docId w15:val="{2C55D4CA-9377-4F8F-BF04-775D98B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2022-09-22T08:11:00Z</dcterms:created>
  <dcterms:modified xsi:type="dcterms:W3CDTF">2022-09-22T08:34:00Z</dcterms:modified>
</cp:coreProperties>
</file>